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2" w:rsidRPr="00263203" w:rsidRDefault="00761212" w:rsidP="00753342">
      <w:pPr>
        <w:pStyle w:val="NoSpacing"/>
        <w:rPr>
          <w:rFonts w:ascii="Interstate-Bold" w:hAnsi="Interstate-Bold"/>
          <w:color w:val="003B70"/>
          <w:sz w:val="40"/>
          <w:szCs w:val="40"/>
        </w:rPr>
      </w:pPr>
      <w:r w:rsidRPr="00263203">
        <w:rPr>
          <w:noProof/>
        </w:rPr>
        <w:drawing>
          <wp:inline distT="0" distB="0" distL="0" distR="0">
            <wp:extent cx="781050" cy="457200"/>
            <wp:effectExtent l="0" t="0" r="0" b="0"/>
            <wp:docPr id="8" name="Picture 1" descr="S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9" t="19237" r="13622" b="1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42" w:rsidRPr="00263203" w:rsidRDefault="00753342" w:rsidP="00753342">
      <w:pPr>
        <w:pStyle w:val="NoSpacing"/>
        <w:rPr>
          <w:rFonts w:ascii="Interstate-Bold" w:hAnsi="Interstate-Bold"/>
          <w:color w:val="003B70"/>
          <w:sz w:val="40"/>
          <w:szCs w:val="40"/>
        </w:rPr>
      </w:pPr>
    </w:p>
    <w:p w:rsidR="00793CC9" w:rsidRPr="00263203" w:rsidRDefault="00793CC9" w:rsidP="00753342">
      <w:pPr>
        <w:pStyle w:val="NoSpacing"/>
        <w:rPr>
          <w:rFonts w:ascii="Arial" w:hAnsi="Arial" w:cs="Arial"/>
          <w:color w:val="003B70"/>
          <w:sz w:val="40"/>
          <w:szCs w:val="40"/>
        </w:rPr>
      </w:pPr>
      <w:r w:rsidRPr="00263203">
        <w:rPr>
          <w:rFonts w:ascii="Interstate-Bold" w:hAnsi="Interstate-Bold"/>
          <w:color w:val="003B70"/>
          <w:sz w:val="40"/>
          <w:szCs w:val="40"/>
        </w:rPr>
        <w:t xml:space="preserve">SEL Technical Seminar </w:t>
      </w:r>
      <w:r w:rsidRPr="00263203">
        <w:rPr>
          <w:rFonts w:ascii="Arial" w:hAnsi="Arial" w:cs="Arial"/>
          <w:color w:val="003B70"/>
          <w:sz w:val="40"/>
          <w:szCs w:val="40"/>
        </w:rPr>
        <w:t>–</w:t>
      </w:r>
      <w:r w:rsidR="001F6EFF" w:rsidRPr="00263203">
        <w:rPr>
          <w:rFonts w:ascii="Interstate-Bold" w:hAnsi="Interstate-Bold"/>
          <w:color w:val="003B70"/>
          <w:sz w:val="40"/>
          <w:szCs w:val="40"/>
        </w:rPr>
        <w:t xml:space="preserve"> </w:t>
      </w:r>
      <w:r w:rsidR="00E10393" w:rsidRPr="00263203">
        <w:rPr>
          <w:rFonts w:ascii="Interstate-Bold" w:hAnsi="Interstate-Bold"/>
          <w:color w:val="003B70"/>
          <w:sz w:val="40"/>
          <w:szCs w:val="40"/>
        </w:rPr>
        <w:t>Improve Distribution System</w:t>
      </w:r>
      <w:r w:rsidR="00D43E1E" w:rsidRPr="00263203">
        <w:rPr>
          <w:rFonts w:ascii="Interstate-Bold" w:hAnsi="Interstate-Bold"/>
          <w:color w:val="003B70"/>
          <w:sz w:val="40"/>
          <w:szCs w:val="40"/>
        </w:rPr>
        <w:t xml:space="preserve"> Reliability and Performance</w:t>
      </w:r>
    </w:p>
    <w:p w:rsidR="00F469DB" w:rsidRPr="00263203" w:rsidRDefault="00327885" w:rsidP="00F469DB">
      <w:pPr>
        <w:spacing w:after="100" w:afterAutospacing="1" w:line="240" w:lineRule="auto"/>
        <w:rPr>
          <w:rFonts w:ascii="Interstate-Regular" w:hAnsi="Interstate-Regular" w:cs="Arial"/>
          <w:sz w:val="24"/>
          <w:szCs w:val="24"/>
        </w:rPr>
      </w:pPr>
      <w:r w:rsidRPr="00263203">
        <w:rPr>
          <w:rFonts w:ascii="Interstate-Bold" w:hAnsi="Interstate-Bold" w:cs="Arial"/>
          <w:sz w:val="28"/>
          <w:szCs w:val="24"/>
        </w:rPr>
        <w:t>IEEE Rural Electric Power Conference</w:t>
      </w:r>
      <w:r w:rsidRPr="00263203">
        <w:rPr>
          <w:rFonts w:ascii="Interstate-Regular" w:hAnsi="Interstate-Regular" w:cs="Arial"/>
          <w:sz w:val="24"/>
          <w:szCs w:val="24"/>
        </w:rPr>
        <w:br/>
        <w:t xml:space="preserve">Wednesday • </w:t>
      </w:r>
      <w:r w:rsidR="001F6EFF" w:rsidRPr="00263203">
        <w:rPr>
          <w:rFonts w:ascii="Interstate-Regular" w:hAnsi="Interstate-Regular" w:cs="Arial"/>
          <w:sz w:val="24"/>
          <w:szCs w:val="24"/>
        </w:rPr>
        <w:t>May 9, 2018</w:t>
      </w:r>
      <w:r w:rsidRPr="00263203">
        <w:rPr>
          <w:rFonts w:ascii="Interstate-Regular" w:hAnsi="Interstate-Regular" w:cs="Arial"/>
          <w:sz w:val="24"/>
          <w:szCs w:val="24"/>
        </w:rPr>
        <w:t xml:space="preserve"> • 8:00 a.m. to </w:t>
      </w:r>
      <w:r w:rsidR="00E17980" w:rsidRPr="00263203">
        <w:rPr>
          <w:rFonts w:ascii="Interstate-Regular" w:hAnsi="Interstate-Regular" w:cs="Arial"/>
          <w:sz w:val="24"/>
          <w:szCs w:val="24"/>
        </w:rPr>
        <w:t>2</w:t>
      </w:r>
      <w:r w:rsidRPr="00263203">
        <w:rPr>
          <w:rFonts w:ascii="Interstate-Regular" w:hAnsi="Interstate-Regular" w:cs="Arial"/>
          <w:sz w:val="24"/>
          <w:szCs w:val="24"/>
        </w:rPr>
        <w:t>:</w:t>
      </w:r>
      <w:r w:rsidR="00E17980" w:rsidRPr="00263203">
        <w:rPr>
          <w:rFonts w:ascii="Interstate-Regular" w:hAnsi="Interstate-Regular" w:cs="Arial"/>
          <w:sz w:val="24"/>
          <w:szCs w:val="24"/>
        </w:rPr>
        <w:t>0</w:t>
      </w:r>
      <w:r w:rsidRPr="00263203">
        <w:rPr>
          <w:rFonts w:ascii="Interstate-Regular" w:hAnsi="Interstate-Regular" w:cs="Arial"/>
          <w:sz w:val="24"/>
          <w:szCs w:val="24"/>
        </w:rPr>
        <w:t xml:space="preserve">0 p.m. • </w:t>
      </w:r>
      <w:r w:rsidR="001F6EFF" w:rsidRPr="00263203">
        <w:rPr>
          <w:rFonts w:ascii="Interstate-Regular" w:hAnsi="Interstate-Regular" w:cs="Arial"/>
          <w:sz w:val="24"/>
          <w:szCs w:val="24"/>
        </w:rPr>
        <w:t>Memphis, TN</w:t>
      </w:r>
    </w:p>
    <w:p w:rsidR="00835DE3" w:rsidRPr="00263203" w:rsidRDefault="00327885" w:rsidP="00835DE3">
      <w:pPr>
        <w:pStyle w:val="NoSpacing"/>
        <w:rPr>
          <w:rFonts w:ascii="Interstate-Light" w:hAnsi="Interstate-Light"/>
          <w:sz w:val="18"/>
          <w:szCs w:val="18"/>
        </w:rPr>
      </w:pPr>
      <w:r w:rsidRPr="00263203">
        <w:rPr>
          <w:rFonts w:ascii="Interstate-Light" w:hAnsi="Interstate-Light"/>
          <w:sz w:val="18"/>
          <w:szCs w:val="18"/>
        </w:rPr>
        <w:t>Learn about solutions you can implement today to</w:t>
      </w:r>
      <w:r w:rsidR="00324060" w:rsidRPr="00263203">
        <w:rPr>
          <w:rFonts w:ascii="Interstate-Light" w:hAnsi="Interstate-Light"/>
          <w:sz w:val="18"/>
          <w:szCs w:val="18"/>
        </w:rPr>
        <w:t xml:space="preserve"> enhance the reliability and </w:t>
      </w:r>
      <w:r w:rsidR="00D4763D" w:rsidRPr="00263203">
        <w:rPr>
          <w:rFonts w:ascii="Interstate-Light" w:hAnsi="Interstate-Light"/>
          <w:sz w:val="18"/>
          <w:szCs w:val="18"/>
        </w:rPr>
        <w:t>performance</w:t>
      </w:r>
      <w:r w:rsidR="00324060" w:rsidRPr="00263203">
        <w:rPr>
          <w:rFonts w:ascii="Interstate-Light" w:hAnsi="Interstate-Light"/>
          <w:sz w:val="18"/>
          <w:szCs w:val="18"/>
        </w:rPr>
        <w:t xml:space="preserve"> of your distribution system at the complimentary</w:t>
      </w:r>
      <w:r w:rsidRPr="00263203">
        <w:rPr>
          <w:rFonts w:ascii="Interstate-Light" w:hAnsi="Interstate-Light"/>
          <w:sz w:val="18"/>
          <w:szCs w:val="18"/>
        </w:rPr>
        <w:t xml:space="preserve"> SEL </w:t>
      </w:r>
      <w:r w:rsidR="00263203" w:rsidRPr="00263203">
        <w:rPr>
          <w:rFonts w:ascii="Interstate-Light" w:hAnsi="Interstate-Light"/>
          <w:sz w:val="18"/>
          <w:szCs w:val="18"/>
        </w:rPr>
        <w:t>tag-a</w:t>
      </w:r>
      <w:r w:rsidR="00742BB6" w:rsidRPr="00263203">
        <w:rPr>
          <w:rFonts w:ascii="Interstate-Light" w:hAnsi="Interstate-Light"/>
          <w:sz w:val="18"/>
          <w:szCs w:val="18"/>
        </w:rPr>
        <w:t xml:space="preserve">long </w:t>
      </w:r>
      <w:r w:rsidRPr="00263203">
        <w:rPr>
          <w:rFonts w:ascii="Interstate-Light" w:hAnsi="Interstate-Light"/>
          <w:sz w:val="18"/>
          <w:szCs w:val="18"/>
        </w:rPr>
        <w:t xml:space="preserve">technical seminar at The </w:t>
      </w:r>
      <w:r w:rsidR="004120FB" w:rsidRPr="00263203">
        <w:rPr>
          <w:rFonts w:ascii="Interstate-Light" w:hAnsi="Interstate-Light"/>
          <w:sz w:val="18"/>
          <w:szCs w:val="18"/>
        </w:rPr>
        <w:t>Peabody Memphis</w:t>
      </w:r>
      <w:r w:rsidRPr="00263203">
        <w:rPr>
          <w:rFonts w:ascii="Interstate-Light" w:hAnsi="Interstate-Light"/>
          <w:sz w:val="18"/>
          <w:szCs w:val="18"/>
        </w:rPr>
        <w:t xml:space="preserve">. </w:t>
      </w:r>
    </w:p>
    <w:p w:rsidR="007544F4" w:rsidRPr="00263203" w:rsidRDefault="00F469DB" w:rsidP="00835DE3">
      <w:pPr>
        <w:pStyle w:val="NoSpacing"/>
        <w:rPr>
          <w:rFonts w:ascii="Interstate-Light" w:hAnsi="Interstate-Light"/>
          <w:sz w:val="18"/>
          <w:szCs w:val="18"/>
        </w:rPr>
      </w:pPr>
      <w:r w:rsidRPr="00263203">
        <w:rPr>
          <w:rFonts w:ascii="Interstate-Light" w:hAnsi="Interstate-Light"/>
          <w:sz w:val="18"/>
          <w:szCs w:val="18"/>
        </w:rPr>
        <w:br/>
      </w:r>
      <w:r w:rsidR="00324060" w:rsidRPr="00263203">
        <w:rPr>
          <w:rFonts w:ascii="Interstate-Light" w:hAnsi="Interstate-Light"/>
          <w:sz w:val="18"/>
          <w:szCs w:val="18"/>
        </w:rPr>
        <w:t xml:space="preserve">Maintaining the safe operation of the power system is a top priority for every utility. </w:t>
      </w:r>
      <w:r w:rsidR="00C770B7" w:rsidRPr="00263203">
        <w:rPr>
          <w:rFonts w:ascii="Interstate-Light" w:hAnsi="Interstate-Light"/>
          <w:sz w:val="18"/>
          <w:szCs w:val="18"/>
        </w:rPr>
        <w:t>SEL offers</w:t>
      </w:r>
      <w:r w:rsidR="000273C5" w:rsidRPr="00263203">
        <w:rPr>
          <w:rFonts w:ascii="Interstate-Light" w:hAnsi="Interstate-Light"/>
          <w:sz w:val="18"/>
          <w:szCs w:val="18"/>
        </w:rPr>
        <w:t xml:space="preserve"> scalable, modular distribution automation systems that</w:t>
      </w:r>
      <w:r w:rsidR="00C770B7" w:rsidRPr="00263203">
        <w:rPr>
          <w:rFonts w:ascii="Interstate-Light" w:hAnsi="Interstate-Light"/>
          <w:sz w:val="18"/>
          <w:szCs w:val="18"/>
        </w:rPr>
        <w:t xml:space="preserve"> </w:t>
      </w:r>
      <w:r w:rsidR="00677594" w:rsidRPr="00263203">
        <w:rPr>
          <w:rFonts w:ascii="Interstate-Light" w:hAnsi="Interstate-Light"/>
          <w:sz w:val="18"/>
          <w:szCs w:val="18"/>
        </w:rPr>
        <w:t>combine fast protection with flexible automation and communications for customized solutions that make your system safer, more reliable</w:t>
      </w:r>
      <w:r w:rsidR="00263203" w:rsidRPr="00263203">
        <w:rPr>
          <w:rFonts w:ascii="Interstate-Light" w:hAnsi="Interstate-Light"/>
          <w:sz w:val="18"/>
          <w:szCs w:val="18"/>
        </w:rPr>
        <w:t>,</w:t>
      </w:r>
      <w:r w:rsidR="00677594" w:rsidRPr="00263203">
        <w:rPr>
          <w:rFonts w:ascii="Interstate-Light" w:hAnsi="Interstate-Light"/>
          <w:sz w:val="18"/>
          <w:szCs w:val="18"/>
        </w:rPr>
        <w:t xml:space="preserve"> and more economical.</w:t>
      </w:r>
      <w:r w:rsidR="00324060" w:rsidRPr="00263203">
        <w:rPr>
          <w:rFonts w:ascii="Interstate-Light" w:hAnsi="Interstate-Light"/>
          <w:sz w:val="18"/>
          <w:szCs w:val="18"/>
        </w:rPr>
        <w:t xml:space="preserve"> </w:t>
      </w:r>
    </w:p>
    <w:p w:rsidR="00835DE3" w:rsidRPr="00263203" w:rsidRDefault="00835DE3" w:rsidP="00835DE3">
      <w:pPr>
        <w:pStyle w:val="NoSpacing"/>
        <w:rPr>
          <w:rFonts w:ascii="Interstate-Light" w:hAnsi="Interstate-Light"/>
          <w:sz w:val="18"/>
          <w:szCs w:val="18"/>
        </w:rPr>
      </w:pPr>
    </w:p>
    <w:p w:rsidR="00D4763D" w:rsidRPr="00263203" w:rsidRDefault="00C83922" w:rsidP="00733F84">
      <w:pPr>
        <w:pStyle w:val="NoSpacing"/>
        <w:rPr>
          <w:rFonts w:ascii="Interstate-Light" w:hAnsi="Interstate-Light"/>
          <w:sz w:val="18"/>
          <w:szCs w:val="18"/>
        </w:rPr>
      </w:pPr>
      <w:r w:rsidRPr="00263203">
        <w:rPr>
          <w:rFonts w:ascii="Interstate-Light" w:hAnsi="Interstate-Light"/>
          <w:sz w:val="18"/>
          <w:szCs w:val="18"/>
        </w:rPr>
        <w:t xml:space="preserve">Join us to </w:t>
      </w:r>
      <w:r w:rsidR="00CD1A5C" w:rsidRPr="00263203">
        <w:rPr>
          <w:rFonts w:ascii="Interstate-Light" w:hAnsi="Interstate-Light"/>
          <w:sz w:val="18"/>
          <w:szCs w:val="18"/>
        </w:rPr>
        <w:t xml:space="preserve">learn </w:t>
      </w:r>
      <w:r w:rsidR="00EC1E9A" w:rsidRPr="00263203">
        <w:rPr>
          <w:rFonts w:ascii="Interstate-Light" w:hAnsi="Interstate-Light"/>
          <w:sz w:val="18"/>
          <w:szCs w:val="18"/>
        </w:rPr>
        <w:t>the benefits of implementing distribution network automation using fault location, isolation</w:t>
      </w:r>
      <w:r w:rsidR="008A663D" w:rsidRPr="00263203">
        <w:rPr>
          <w:rFonts w:ascii="Interstate-Light" w:hAnsi="Interstate-Light"/>
          <w:sz w:val="18"/>
          <w:szCs w:val="18"/>
        </w:rPr>
        <w:t>,</w:t>
      </w:r>
      <w:r w:rsidR="00263203" w:rsidRPr="00263203">
        <w:rPr>
          <w:rFonts w:ascii="Interstate-Light" w:hAnsi="Interstate-Light"/>
          <w:sz w:val="18"/>
          <w:szCs w:val="18"/>
        </w:rPr>
        <w:t xml:space="preserve"> and service</w:t>
      </w:r>
      <w:r w:rsidR="00EC1E9A" w:rsidRPr="00263203">
        <w:rPr>
          <w:rFonts w:ascii="Interstate-Light" w:hAnsi="Interstate-Light"/>
          <w:sz w:val="18"/>
          <w:szCs w:val="18"/>
        </w:rPr>
        <w:t xml:space="preserve"> restoration (FLISR). </w:t>
      </w:r>
      <w:r w:rsidR="00D4763D" w:rsidRPr="00263203">
        <w:rPr>
          <w:rFonts w:ascii="Interstate-Light" w:hAnsi="Interstate-Light"/>
          <w:sz w:val="18"/>
          <w:szCs w:val="18"/>
        </w:rPr>
        <w:t>We will also share about the brand new SEL</w:t>
      </w:r>
      <w:r w:rsidR="00263203" w:rsidRPr="00263203">
        <w:rPr>
          <w:rFonts w:ascii="Interstate-Light" w:hAnsi="Interstate-Light"/>
          <w:sz w:val="18"/>
          <w:szCs w:val="18"/>
        </w:rPr>
        <w:t>-FLT and SEL-FLR</w:t>
      </w:r>
      <w:r w:rsidR="00D4763D" w:rsidRPr="00263203">
        <w:rPr>
          <w:rFonts w:ascii="Interstate-Light" w:hAnsi="Interstate-Light"/>
          <w:sz w:val="18"/>
          <w:szCs w:val="18"/>
        </w:rPr>
        <w:t xml:space="preserve"> </w:t>
      </w:r>
      <w:r w:rsidR="00263203" w:rsidRPr="00263203">
        <w:rPr>
          <w:rFonts w:ascii="Interstate-Light" w:hAnsi="Interstate-Light"/>
          <w:sz w:val="18"/>
          <w:szCs w:val="18"/>
        </w:rPr>
        <w:t xml:space="preserve">Fault </w:t>
      </w:r>
      <w:r w:rsidR="00D4763D" w:rsidRPr="00263203">
        <w:rPr>
          <w:rFonts w:ascii="Interstate-Light" w:hAnsi="Interstate-Light"/>
          <w:sz w:val="18"/>
          <w:szCs w:val="18"/>
        </w:rPr>
        <w:t>a</w:t>
      </w:r>
      <w:r w:rsidR="00A045AC" w:rsidRPr="00263203">
        <w:rPr>
          <w:rFonts w:ascii="Interstate-Light" w:hAnsi="Interstate-Light"/>
          <w:sz w:val="18"/>
          <w:szCs w:val="18"/>
        </w:rPr>
        <w:t xml:space="preserve">nd </w:t>
      </w:r>
      <w:r w:rsidR="00263203" w:rsidRPr="00263203">
        <w:rPr>
          <w:rFonts w:ascii="Interstate-Light" w:hAnsi="Interstate-Light"/>
          <w:sz w:val="18"/>
          <w:szCs w:val="18"/>
        </w:rPr>
        <w:t xml:space="preserve">Load Transmitter </w:t>
      </w:r>
      <w:r w:rsidR="00A045AC" w:rsidRPr="00263203">
        <w:rPr>
          <w:rFonts w:ascii="Interstate-Light" w:hAnsi="Interstate-Light"/>
          <w:sz w:val="18"/>
          <w:szCs w:val="18"/>
        </w:rPr>
        <w:t xml:space="preserve">and </w:t>
      </w:r>
      <w:r w:rsidR="00263203" w:rsidRPr="00263203">
        <w:rPr>
          <w:rFonts w:ascii="Interstate-Light" w:hAnsi="Interstate-Light"/>
          <w:sz w:val="18"/>
          <w:szCs w:val="18"/>
        </w:rPr>
        <w:t xml:space="preserve">Receiver System </w:t>
      </w:r>
      <w:r w:rsidR="00D4763D" w:rsidRPr="00263203">
        <w:rPr>
          <w:rFonts w:ascii="Interstate-Light" w:hAnsi="Interstate-Light"/>
          <w:sz w:val="18"/>
          <w:szCs w:val="18"/>
        </w:rPr>
        <w:t xml:space="preserve">that improves distribution system reliability metrics and speeds up restoration by pinpointing faults. </w:t>
      </w:r>
    </w:p>
    <w:p w:rsidR="00D4763D" w:rsidRPr="00263203" w:rsidRDefault="00D4763D" w:rsidP="00733F84">
      <w:pPr>
        <w:pStyle w:val="NoSpacing"/>
        <w:rPr>
          <w:rFonts w:ascii="Interstate-Light" w:hAnsi="Interstate-Light"/>
          <w:sz w:val="18"/>
          <w:szCs w:val="18"/>
        </w:rPr>
      </w:pPr>
    </w:p>
    <w:p w:rsidR="00E9375F" w:rsidRPr="00263203" w:rsidRDefault="00D4763D" w:rsidP="00733F84">
      <w:pPr>
        <w:pStyle w:val="NoSpacing"/>
        <w:rPr>
          <w:rFonts w:ascii="Interstate-Light" w:hAnsi="Interstate-Light"/>
          <w:sz w:val="18"/>
          <w:szCs w:val="18"/>
        </w:rPr>
      </w:pPr>
      <w:r w:rsidRPr="00263203">
        <w:rPr>
          <w:rFonts w:ascii="Interstate-Light" w:hAnsi="Interstate-Light"/>
          <w:sz w:val="18"/>
          <w:szCs w:val="18"/>
        </w:rPr>
        <w:t>Additionally, you’ll learn</w:t>
      </w:r>
      <w:r w:rsidR="00EC1E9A" w:rsidRPr="00263203">
        <w:rPr>
          <w:rFonts w:ascii="Interstate-Light" w:hAnsi="Interstate-Light"/>
          <w:sz w:val="18"/>
          <w:szCs w:val="18"/>
        </w:rPr>
        <w:t xml:space="preserve"> </w:t>
      </w:r>
      <w:r w:rsidR="00CD1A5C" w:rsidRPr="00263203">
        <w:rPr>
          <w:rFonts w:ascii="Interstate-Light" w:hAnsi="Interstate-Light"/>
          <w:sz w:val="18"/>
          <w:szCs w:val="18"/>
        </w:rPr>
        <w:t xml:space="preserve">why there is no </w:t>
      </w:r>
      <w:r w:rsidR="00A36D2E" w:rsidRPr="00263203">
        <w:rPr>
          <w:rFonts w:ascii="Interstate-Light" w:hAnsi="Interstate-Light"/>
          <w:sz w:val="18"/>
          <w:szCs w:val="18"/>
        </w:rPr>
        <w:t>reason to wait to clear a fault</w:t>
      </w:r>
      <w:r w:rsidR="00E10393" w:rsidRPr="00263203">
        <w:rPr>
          <w:rFonts w:ascii="Interstate-Light" w:hAnsi="Interstate-Light"/>
          <w:sz w:val="18"/>
          <w:szCs w:val="18"/>
        </w:rPr>
        <w:t xml:space="preserve"> on the distribution system</w:t>
      </w:r>
      <w:r w:rsidR="00E9375F" w:rsidRPr="00263203">
        <w:rPr>
          <w:rFonts w:ascii="Interstate-Light" w:hAnsi="Interstate-Light"/>
          <w:sz w:val="18"/>
          <w:szCs w:val="18"/>
        </w:rPr>
        <w:t xml:space="preserve"> with the SEL-FT50 and SEL-FR12 Fault Transmitter and </w:t>
      </w:r>
      <w:r w:rsidR="00263203" w:rsidRPr="00263203">
        <w:rPr>
          <w:rFonts w:ascii="Interstate-Light" w:hAnsi="Interstate-Light"/>
          <w:sz w:val="18"/>
          <w:szCs w:val="18"/>
        </w:rPr>
        <w:t>Receiver System</w:t>
      </w:r>
      <w:r w:rsidR="00E9375F" w:rsidRPr="00263203">
        <w:rPr>
          <w:rFonts w:ascii="Interstate-Light" w:hAnsi="Interstate-Light"/>
          <w:sz w:val="18"/>
          <w:szCs w:val="18"/>
        </w:rPr>
        <w:t xml:space="preserve">. </w:t>
      </w:r>
    </w:p>
    <w:p w:rsidR="00733F84" w:rsidRPr="00263203" w:rsidRDefault="00733F84" w:rsidP="00835DE3">
      <w:pPr>
        <w:pStyle w:val="NoSpacing"/>
        <w:rPr>
          <w:rFonts w:ascii="Interstate-Light" w:hAnsi="Interstate-Light"/>
          <w:sz w:val="18"/>
          <w:szCs w:val="18"/>
        </w:rPr>
      </w:pPr>
    </w:p>
    <w:p w:rsidR="00327885" w:rsidRPr="00263203" w:rsidRDefault="00327885" w:rsidP="00835DE3">
      <w:pPr>
        <w:pStyle w:val="NoSpacing"/>
        <w:rPr>
          <w:rFonts w:ascii="Interstate-Bold" w:hAnsi="Interstate-Bold" w:cs="Arial"/>
          <w:color w:val="003B70"/>
          <w:sz w:val="28"/>
          <w:szCs w:val="24"/>
        </w:rPr>
      </w:pPr>
      <w:r w:rsidRPr="00263203">
        <w:rPr>
          <w:rFonts w:ascii="Interstate-Bold" w:hAnsi="Interstate-Bold" w:cs="Arial"/>
          <w:color w:val="003B70"/>
          <w:sz w:val="28"/>
          <w:szCs w:val="24"/>
        </w:rPr>
        <w:t>Learning Objectives</w:t>
      </w:r>
    </w:p>
    <w:p w:rsidR="00753342" w:rsidRPr="00263203" w:rsidRDefault="008A663D" w:rsidP="0056001B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Interstate-Light" w:hAnsi="Interstate-Light" w:cs="Arial"/>
          <w:sz w:val="18"/>
          <w:szCs w:val="18"/>
        </w:rPr>
      </w:pPr>
      <w:r w:rsidRPr="00263203">
        <w:rPr>
          <w:rFonts w:ascii="Interstate-Light" w:hAnsi="Interstate-Light" w:cs="Arial"/>
          <w:sz w:val="18"/>
          <w:szCs w:val="18"/>
        </w:rPr>
        <w:t xml:space="preserve">Learn how the SEL-651R Advanced Recloser Control offers capabilities to help you maintain reliable service to as many customers as possible in the event of a </w:t>
      </w:r>
      <w:r w:rsidR="006B1F87" w:rsidRPr="00263203">
        <w:rPr>
          <w:rFonts w:ascii="Interstate-Light" w:hAnsi="Interstate-Light" w:cs="Arial"/>
          <w:sz w:val="18"/>
          <w:szCs w:val="18"/>
        </w:rPr>
        <w:t xml:space="preserve">permanent </w:t>
      </w:r>
      <w:r w:rsidRPr="00263203">
        <w:rPr>
          <w:rFonts w:ascii="Interstate-Light" w:hAnsi="Interstate-Light" w:cs="Arial"/>
          <w:sz w:val="18"/>
          <w:szCs w:val="18"/>
        </w:rPr>
        <w:t>fault.</w:t>
      </w:r>
    </w:p>
    <w:p w:rsidR="003B7118" w:rsidRPr="00263203" w:rsidRDefault="00D624C5" w:rsidP="0056001B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Interstate-Light" w:hAnsi="Interstate-Light" w:cs="Arial"/>
          <w:sz w:val="18"/>
          <w:szCs w:val="18"/>
        </w:rPr>
      </w:pPr>
      <w:r w:rsidRPr="00263203">
        <w:rPr>
          <w:rFonts w:ascii="Interstate-Light" w:hAnsi="Interstate-Light" w:cs="Arial"/>
          <w:sz w:val="18"/>
          <w:szCs w:val="18"/>
        </w:rPr>
        <w:t xml:space="preserve">Understand how the SEL-734B </w:t>
      </w:r>
      <w:r w:rsidR="00263203" w:rsidRPr="00263203">
        <w:rPr>
          <w:rFonts w:ascii="Interstate-Light" w:hAnsi="Interstate-Light" w:cs="Arial"/>
          <w:sz w:val="18"/>
          <w:szCs w:val="18"/>
        </w:rPr>
        <w:t xml:space="preserve">Advanced Monitoring and Control System </w:t>
      </w:r>
      <w:r w:rsidRPr="00263203">
        <w:rPr>
          <w:rFonts w:ascii="Interstate-Light" w:hAnsi="Interstate-Light" w:cs="Arial"/>
          <w:sz w:val="18"/>
          <w:szCs w:val="18"/>
        </w:rPr>
        <w:t xml:space="preserve">delivers leading-edge </w:t>
      </w:r>
      <w:r w:rsidR="006B1F87" w:rsidRPr="00263203">
        <w:rPr>
          <w:rFonts w:ascii="Interstate-Light" w:hAnsi="Interstate-Light" w:cs="Arial"/>
          <w:sz w:val="18"/>
          <w:szCs w:val="18"/>
        </w:rPr>
        <w:t xml:space="preserve">capacitor </w:t>
      </w:r>
      <w:r w:rsidRPr="00263203">
        <w:rPr>
          <w:rFonts w:ascii="Interstate-Light" w:hAnsi="Interstate-Light" w:cs="Arial"/>
          <w:sz w:val="18"/>
          <w:szCs w:val="18"/>
        </w:rPr>
        <w:t>control to any distribution system.</w:t>
      </w:r>
    </w:p>
    <w:p w:rsidR="00EE5F3B" w:rsidRPr="00263203" w:rsidRDefault="00D624C5" w:rsidP="00EE5F3B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Interstate-Light" w:hAnsi="Interstate-Light" w:cs="Arial"/>
          <w:sz w:val="18"/>
          <w:szCs w:val="18"/>
        </w:rPr>
      </w:pPr>
      <w:r w:rsidRPr="00263203">
        <w:rPr>
          <w:rFonts w:ascii="Interstate-Light" w:hAnsi="Interstate-Light" w:cs="Arial"/>
          <w:sz w:val="18"/>
          <w:szCs w:val="18"/>
        </w:rPr>
        <w:t>Learn how SEL creates</w:t>
      </w:r>
      <w:r w:rsidR="006B1F87" w:rsidRPr="00263203">
        <w:rPr>
          <w:rFonts w:ascii="Interstate-Light" w:hAnsi="Interstate-Light" w:cs="Arial"/>
          <w:sz w:val="18"/>
          <w:szCs w:val="18"/>
        </w:rPr>
        <w:t xml:space="preserve"> a low-cost, self-healing distrib</w:t>
      </w:r>
      <w:r w:rsidR="00263203" w:rsidRPr="00263203">
        <w:rPr>
          <w:rFonts w:ascii="Interstate-Light" w:hAnsi="Interstate-Light" w:cs="Arial"/>
          <w:sz w:val="18"/>
          <w:szCs w:val="18"/>
        </w:rPr>
        <w:t>ution system that uses industry-</w:t>
      </w:r>
      <w:r w:rsidR="006B1F87" w:rsidRPr="00263203">
        <w:rPr>
          <w:rFonts w:ascii="Interstate-Light" w:hAnsi="Interstate-Light" w:cs="Arial"/>
          <w:sz w:val="18"/>
          <w:szCs w:val="18"/>
        </w:rPr>
        <w:t>standard prot</w:t>
      </w:r>
      <w:r w:rsidR="00263203" w:rsidRPr="00263203">
        <w:rPr>
          <w:rFonts w:ascii="Interstate-Light" w:hAnsi="Interstate-Light" w:cs="Arial"/>
          <w:sz w:val="18"/>
          <w:szCs w:val="18"/>
        </w:rPr>
        <w:t>ocols and can incorporate multi</w:t>
      </w:r>
      <w:r w:rsidR="006B1F87" w:rsidRPr="00263203">
        <w:rPr>
          <w:rFonts w:ascii="Interstate-Light" w:hAnsi="Interstate-Light" w:cs="Arial"/>
          <w:sz w:val="18"/>
          <w:szCs w:val="18"/>
        </w:rPr>
        <w:t>vendor controls.</w:t>
      </w:r>
    </w:p>
    <w:p w:rsidR="00EE5F3B" w:rsidRPr="00263203" w:rsidRDefault="00EE5F3B" w:rsidP="00EE5F3B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Interstate-Light" w:hAnsi="Interstate-Light" w:cs="Arial"/>
          <w:sz w:val="18"/>
          <w:szCs w:val="18"/>
        </w:rPr>
      </w:pPr>
      <w:r w:rsidRPr="00263203">
        <w:rPr>
          <w:rFonts w:ascii="Interstate-Light" w:hAnsi="Interstate-Light" w:cs="Arial"/>
          <w:sz w:val="18"/>
          <w:szCs w:val="18"/>
        </w:rPr>
        <w:t xml:space="preserve">Be the first to learn how you can deploy the SEL-FLT and SEL-FLR system </w:t>
      </w:r>
      <w:r w:rsidR="00A045AC" w:rsidRPr="00263203">
        <w:rPr>
          <w:rFonts w:ascii="Interstate-Light" w:hAnsi="Interstate-Light" w:cs="Arial"/>
          <w:sz w:val="18"/>
          <w:szCs w:val="18"/>
        </w:rPr>
        <w:t>and locate faults faster to reduce outage durations.</w:t>
      </w:r>
    </w:p>
    <w:p w:rsidR="00EE5F3B" w:rsidRPr="00263203" w:rsidRDefault="00EE5F3B" w:rsidP="00EE5F3B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Interstate-Light" w:hAnsi="Interstate-Light" w:cs="Arial"/>
          <w:sz w:val="18"/>
          <w:szCs w:val="18"/>
        </w:rPr>
      </w:pPr>
      <w:r w:rsidRPr="00263203">
        <w:rPr>
          <w:rFonts w:ascii="Interstate-Light" w:hAnsi="Interstate-Light" w:cs="Arial"/>
          <w:sz w:val="18"/>
          <w:szCs w:val="18"/>
        </w:rPr>
        <w:t>Discover ways to make your distribution pro</w:t>
      </w:r>
      <w:r w:rsidR="006B1F87" w:rsidRPr="00263203">
        <w:rPr>
          <w:rFonts w:ascii="Interstate-Light" w:hAnsi="Interstate-Light" w:cs="Arial"/>
          <w:sz w:val="18"/>
          <w:szCs w:val="18"/>
        </w:rPr>
        <w:t xml:space="preserve">tection system smarter using the </w:t>
      </w:r>
      <w:r w:rsidR="00263203" w:rsidRPr="00263203">
        <w:rPr>
          <w:rFonts w:ascii="Interstate-Light" w:hAnsi="Interstate-Light" w:cs="Arial"/>
          <w:sz w:val="18"/>
          <w:szCs w:val="18"/>
        </w:rPr>
        <w:t>SEL-FT50 and SEL-FR12</w:t>
      </w:r>
      <w:r w:rsidR="006B1F87" w:rsidRPr="00263203">
        <w:rPr>
          <w:rFonts w:ascii="Interstate-Light" w:hAnsi="Interstate-Light" w:cs="Arial"/>
          <w:sz w:val="18"/>
          <w:szCs w:val="18"/>
        </w:rPr>
        <w:t xml:space="preserve"> system.</w:t>
      </w:r>
    </w:p>
    <w:p w:rsidR="003B7118" w:rsidRPr="00263203" w:rsidRDefault="003B7118" w:rsidP="003B7118">
      <w:pPr>
        <w:spacing w:after="0" w:line="240" w:lineRule="auto"/>
        <w:rPr>
          <w:rFonts w:ascii="Interstate-Bold" w:hAnsi="Interstate-Bold" w:cs="Arial"/>
          <w:color w:val="003B70"/>
          <w:sz w:val="28"/>
          <w:szCs w:val="24"/>
        </w:rPr>
      </w:pPr>
    </w:p>
    <w:p w:rsidR="00327885" w:rsidRPr="00263203" w:rsidRDefault="00FD74A6" w:rsidP="003B7118">
      <w:pPr>
        <w:spacing w:after="0" w:line="240" w:lineRule="auto"/>
        <w:rPr>
          <w:rFonts w:ascii="Interstate-Bold" w:hAnsi="Interstate-Bold" w:cs="Arial"/>
          <w:color w:val="003B70"/>
          <w:sz w:val="28"/>
          <w:szCs w:val="24"/>
        </w:rPr>
      </w:pPr>
      <w:r w:rsidRPr="00263203">
        <w:rPr>
          <w:rFonts w:ascii="Interstate-Bold" w:hAnsi="Interstate-Bold" w:cs="Arial"/>
          <w:color w:val="003B70"/>
          <w:sz w:val="28"/>
          <w:szCs w:val="24"/>
        </w:rPr>
        <w:t>S</w:t>
      </w:r>
      <w:r w:rsidR="00327885" w:rsidRPr="00263203">
        <w:rPr>
          <w:rFonts w:ascii="Interstate-Bold" w:hAnsi="Interstate-Bold" w:cs="Arial"/>
          <w:color w:val="003B70"/>
          <w:sz w:val="28"/>
          <w:szCs w:val="24"/>
        </w:rPr>
        <w:t>eminar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010"/>
      </w:tblGrid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7:30 to 8:00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Breakfast (included)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8:00 to 8:30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327885" w:rsidP="00327885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Welcome and Company Introduction 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D43E1E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8:30 to 9:30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246B00" w:rsidP="00BD28C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Overview of Distribution Network Automation Usin</w:t>
            </w:r>
            <w:r w:rsidR="00A045AC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g the SEL-651R Advanced Recloser</w:t>
            </w: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Control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5410E7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9:30 to 10:00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D43E1E" w:rsidP="007544F4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Break</w:t>
            </w:r>
          </w:p>
        </w:tc>
      </w:tr>
      <w:tr w:rsidR="00E72300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E72300" w:rsidRPr="00263203" w:rsidRDefault="00DC3166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10:00 to 10:30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E72300" w:rsidRPr="00263203" w:rsidRDefault="00DC3166" w:rsidP="007544F4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Advancing Capacitor Control </w:t>
            </w:r>
            <w:r w:rsidR="00263203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With </w:t>
            </w: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the SEL-734B 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DC3166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10:30 to 11:0</w:t>
            </w:r>
            <w:r w:rsidR="005410E7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0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a.m.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DC3166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Improve Distribution System Reliability </w:t>
            </w:r>
            <w:r w:rsidR="00263203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With </w:t>
            </w: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Automation</w:t>
            </w:r>
            <w:bookmarkStart w:id="0" w:name="_GoBack"/>
            <w:bookmarkEnd w:id="0"/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DC3166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11:00 a.m. to 11:3</w:t>
            </w:r>
            <w:r w:rsidR="009B46F9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0</w:t>
            </w: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a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461991" w:rsidP="001B2122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Enhance Communications-Enabled Protection Using Wireless Systems</w:t>
            </w:r>
          </w:p>
        </w:tc>
      </w:tr>
      <w:tr w:rsidR="009B46F9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9B46F9" w:rsidRPr="00263203" w:rsidRDefault="00DC3166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11:3</w:t>
            </w:r>
            <w:r w:rsidR="009B46F9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0 a.m. to 12:00 p.m.</w:t>
            </w:r>
          </w:p>
        </w:tc>
        <w:tc>
          <w:tcPr>
            <w:tcW w:w="7010" w:type="dxa"/>
            <w:tcMar>
              <w:left w:w="43" w:type="dxa"/>
            </w:tcMar>
          </w:tcPr>
          <w:p w:rsidR="009B46F9" w:rsidRPr="00263203" w:rsidRDefault="00D4763D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SEL-FLT and SEL-FLR</w:t>
            </w:r>
            <w:r w:rsidR="00DC3166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: Fault and Load Transmitter and Receiver System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12:00 to 1:00 p.m.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Lunch (included)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E549DC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1:00 to 2:00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 p.m.</w:t>
            </w:r>
          </w:p>
        </w:tc>
        <w:tc>
          <w:tcPr>
            <w:tcW w:w="7010" w:type="dxa"/>
            <w:tcMar>
              <w:left w:w="43" w:type="dxa"/>
            </w:tcMar>
          </w:tcPr>
          <w:p w:rsidR="00FE511F" w:rsidRPr="00263203" w:rsidRDefault="00DC3166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 xml:space="preserve">There’s No Reason to Wait: Redefining Distribution Network Performance </w:t>
            </w:r>
          </w:p>
        </w:tc>
      </w:tr>
      <w:tr w:rsidR="00327885" w:rsidRPr="00263203" w:rsidTr="006A39C3">
        <w:trPr>
          <w:trHeight w:val="20"/>
        </w:trPr>
        <w:tc>
          <w:tcPr>
            <w:tcW w:w="2340" w:type="dxa"/>
            <w:tcMar>
              <w:left w:w="43" w:type="dxa"/>
            </w:tcMar>
          </w:tcPr>
          <w:p w:rsidR="00327885" w:rsidRPr="00263203" w:rsidRDefault="00E549DC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2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:</w:t>
            </w: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0</w:t>
            </w:r>
            <w:r w:rsidR="00327885"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0 p.m.</w:t>
            </w:r>
          </w:p>
        </w:tc>
        <w:tc>
          <w:tcPr>
            <w:tcW w:w="7010" w:type="dxa"/>
            <w:tcMar>
              <w:left w:w="43" w:type="dxa"/>
            </w:tcMar>
          </w:tcPr>
          <w:p w:rsidR="00327885" w:rsidRPr="00263203" w:rsidRDefault="00327885" w:rsidP="009E5E4E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Interstate-Light" w:eastAsia="Times New Roman" w:hAnsi="Interstate-Light" w:cs="Arial"/>
                <w:sz w:val="18"/>
                <w:szCs w:val="18"/>
              </w:rPr>
            </w:pPr>
            <w:r w:rsidRPr="00263203">
              <w:rPr>
                <w:rFonts w:ascii="Interstate-Light" w:eastAsia="Times New Roman" w:hAnsi="Interstate-Light" w:cs="Arial"/>
                <w:sz w:val="18"/>
                <w:szCs w:val="18"/>
              </w:rPr>
              <w:t>Closing Remarks</w:t>
            </w:r>
          </w:p>
        </w:tc>
      </w:tr>
    </w:tbl>
    <w:p w:rsidR="007B5FB1" w:rsidRPr="00263203" w:rsidRDefault="007B5FB1" w:rsidP="00BD167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Interstate-Light" w:hAnsi="Interstate-Light" w:cs="Arial"/>
          <w:color w:val="000000"/>
          <w:sz w:val="18"/>
          <w:szCs w:val="18"/>
        </w:rPr>
      </w:pPr>
    </w:p>
    <w:p w:rsidR="007B5FB1" w:rsidRPr="00263203" w:rsidRDefault="007B5FB1" w:rsidP="00BD167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Interstate-Light" w:hAnsi="Interstate-Light" w:cs="Arial"/>
          <w:color w:val="000000"/>
          <w:sz w:val="18"/>
          <w:szCs w:val="18"/>
        </w:rPr>
      </w:pPr>
    </w:p>
    <w:p w:rsidR="002C1E03" w:rsidRPr="00263203" w:rsidRDefault="00327885" w:rsidP="00BD167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Interstate-Light" w:hAnsi="Interstate-Light" w:cs="Arial"/>
          <w:color w:val="000000"/>
          <w:sz w:val="18"/>
          <w:szCs w:val="18"/>
        </w:rPr>
      </w:pPr>
      <w:r w:rsidRPr="00263203">
        <w:rPr>
          <w:rFonts w:ascii="Interstate-Light" w:hAnsi="Interstate-Light" w:cs="Arial"/>
          <w:color w:val="000000"/>
          <w:sz w:val="18"/>
          <w:szCs w:val="18"/>
        </w:rPr>
        <w:t>Following the conference, all attendees will receive a</w:t>
      </w:r>
      <w:r w:rsidR="00E549DC" w:rsidRPr="00263203">
        <w:rPr>
          <w:rFonts w:ascii="Interstate-Light" w:hAnsi="Interstate-Light" w:cs="Arial"/>
          <w:color w:val="000000"/>
          <w:sz w:val="18"/>
          <w:szCs w:val="18"/>
        </w:rPr>
        <w:t>n electronic certificate for 5</w:t>
      </w:r>
      <w:r w:rsidRPr="00263203">
        <w:rPr>
          <w:rFonts w:ascii="Interstate-Light" w:hAnsi="Interstate-Light" w:cs="Arial"/>
          <w:color w:val="000000"/>
          <w:sz w:val="18"/>
          <w:szCs w:val="18"/>
        </w:rPr>
        <w:t xml:space="preserve"> Professional Development Hours (PDH</w:t>
      </w:r>
      <w:r w:rsidR="00263203" w:rsidRPr="00263203">
        <w:rPr>
          <w:rFonts w:ascii="Interstate-Light" w:hAnsi="Interstate-Light" w:cs="Arial"/>
          <w:color w:val="000000"/>
          <w:sz w:val="18"/>
          <w:szCs w:val="18"/>
        </w:rPr>
        <w:t>s</w:t>
      </w:r>
      <w:r w:rsidRPr="00263203">
        <w:rPr>
          <w:rFonts w:ascii="Interstate-Light" w:hAnsi="Interstate-Light" w:cs="Arial"/>
          <w:color w:val="000000"/>
          <w:sz w:val="18"/>
          <w:szCs w:val="18"/>
        </w:rPr>
        <w:t xml:space="preserve">) for their attendance. For more information, please contact </w:t>
      </w:r>
      <w:r w:rsidR="009B12B0" w:rsidRPr="00263203">
        <w:rPr>
          <w:rFonts w:ascii="Interstate-Light" w:hAnsi="Interstate-Light" w:cs="Arial"/>
          <w:color w:val="000000"/>
          <w:sz w:val="18"/>
          <w:szCs w:val="18"/>
        </w:rPr>
        <w:t>Kim Schaeffer</w:t>
      </w:r>
      <w:r w:rsidRPr="00263203">
        <w:rPr>
          <w:rFonts w:ascii="Interstate-Light" w:hAnsi="Interstate-Light" w:cs="Arial"/>
          <w:color w:val="000000"/>
          <w:sz w:val="18"/>
          <w:szCs w:val="18"/>
        </w:rPr>
        <w:t xml:space="preserve"> at </w:t>
      </w:r>
      <w:r w:rsidR="009B12B0" w:rsidRPr="00263203">
        <w:rPr>
          <w:rFonts w:ascii="Interstate-Light" w:hAnsi="Interstate-Light" w:cs="Arial"/>
          <w:color w:val="000000"/>
          <w:sz w:val="18"/>
          <w:szCs w:val="18"/>
        </w:rPr>
        <w:t>kim_schaeffer</w:t>
      </w:r>
      <w:r w:rsidRPr="00263203">
        <w:rPr>
          <w:rFonts w:ascii="Interstate-Light" w:hAnsi="Interstate-Light" w:cs="Arial"/>
          <w:color w:val="000000"/>
          <w:sz w:val="18"/>
          <w:szCs w:val="18"/>
        </w:rPr>
        <w:t>@selinc.com.</w:t>
      </w:r>
    </w:p>
    <w:sectPr w:rsidR="002C1E03" w:rsidRPr="00263203" w:rsidSect="009E5E4E">
      <w:footerReference w:type="first" r:id="rId8"/>
      <w:pgSz w:w="12240" w:h="15840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D2" w:rsidRDefault="00A904D2" w:rsidP="00327885">
      <w:pPr>
        <w:spacing w:after="0" w:line="240" w:lineRule="auto"/>
      </w:pPr>
      <w:r>
        <w:separator/>
      </w:r>
    </w:p>
  </w:endnote>
  <w:endnote w:type="continuationSeparator" w:id="0">
    <w:p w:rsidR="00A904D2" w:rsidRDefault="00A904D2" w:rsidP="003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state-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Interstate-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F4" w:rsidRPr="00DC7975" w:rsidRDefault="007544F4" w:rsidP="009E5E4E">
    <w:pPr>
      <w:pStyle w:val="Footer"/>
      <w:tabs>
        <w:tab w:val="clear" w:pos="4680"/>
        <w:tab w:val="left" w:pos="1170"/>
      </w:tabs>
      <w:rPr>
        <w:rFonts w:ascii="Interstate-Light" w:hAnsi="Interstate-Light" w:cs="Arial"/>
        <w:sz w:val="12"/>
        <w:szCs w:val="12"/>
      </w:rPr>
    </w:pPr>
    <w:r w:rsidRPr="00076362">
      <w:rPr>
        <w:rFonts w:ascii="Interstate-Light" w:hAnsi="Interstate-Light" w:cs="Arial"/>
        <w:sz w:val="12"/>
        <w:szCs w:val="12"/>
      </w:rPr>
      <w:t>© 201</w:t>
    </w:r>
    <w:r>
      <w:rPr>
        <w:rFonts w:ascii="Interstate-Light" w:hAnsi="Interstate-Light" w:cs="Arial"/>
        <w:sz w:val="12"/>
        <w:szCs w:val="12"/>
      </w:rPr>
      <w:t>7</w:t>
    </w:r>
    <w:r w:rsidRPr="00076362">
      <w:rPr>
        <w:rFonts w:ascii="Interstate-Light" w:hAnsi="Interstate-Light" w:cs="Arial"/>
        <w:sz w:val="12"/>
        <w:szCs w:val="12"/>
      </w:rPr>
      <w:t xml:space="preserve"> Schweitzer Engineering Laborato</w:t>
    </w:r>
    <w:r>
      <w:rPr>
        <w:rFonts w:ascii="Interstate-Light" w:hAnsi="Interstate-Light" w:cs="Arial"/>
        <w:sz w:val="12"/>
        <w:szCs w:val="12"/>
      </w:rPr>
      <w:t>ries,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D2" w:rsidRDefault="00A904D2" w:rsidP="00327885">
      <w:pPr>
        <w:spacing w:after="0" w:line="240" w:lineRule="auto"/>
      </w:pPr>
      <w:r>
        <w:separator/>
      </w:r>
    </w:p>
  </w:footnote>
  <w:footnote w:type="continuationSeparator" w:id="0">
    <w:p w:rsidR="00A904D2" w:rsidRDefault="00A904D2" w:rsidP="0032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EL_Logo" style="width:84.75pt;height:58.5pt;visibility:visible;mso-wrap-style:square" o:bullet="t">
        <v:imagedata r:id="rId1" o:title="SEL_Logo" croptop="12607f" cropbottom="12607f" cropleft="9037f" cropright="8927f"/>
      </v:shape>
    </w:pict>
  </w:numPicBullet>
  <w:abstractNum w:abstractNumId="0" w15:restartNumberingAfterBreak="0">
    <w:nsid w:val="11AF1023"/>
    <w:multiLevelType w:val="hybridMultilevel"/>
    <w:tmpl w:val="F5EACD6E"/>
    <w:lvl w:ilvl="0" w:tplc="B64885F2">
      <w:numFmt w:val="bullet"/>
      <w:lvlText w:val="•"/>
      <w:lvlJc w:val="left"/>
      <w:pPr>
        <w:ind w:left="1080" w:hanging="720"/>
      </w:pPr>
      <w:rPr>
        <w:rFonts w:ascii="Interstate-Light" w:eastAsia="Calibri" w:hAnsi="Interstate-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3D7"/>
    <w:multiLevelType w:val="multilevel"/>
    <w:tmpl w:val="175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85"/>
    <w:rsid w:val="000145F8"/>
    <w:rsid w:val="000273C5"/>
    <w:rsid w:val="0008340E"/>
    <w:rsid w:val="000B2256"/>
    <w:rsid w:val="00173157"/>
    <w:rsid w:val="001B2122"/>
    <w:rsid w:val="001F62B2"/>
    <w:rsid w:val="001F6EFF"/>
    <w:rsid w:val="00245F63"/>
    <w:rsid w:val="00246B00"/>
    <w:rsid w:val="00252061"/>
    <w:rsid w:val="00263203"/>
    <w:rsid w:val="002632E4"/>
    <w:rsid w:val="002C1E03"/>
    <w:rsid w:val="00324060"/>
    <w:rsid w:val="00327885"/>
    <w:rsid w:val="00337B5D"/>
    <w:rsid w:val="00393AF1"/>
    <w:rsid w:val="003B7118"/>
    <w:rsid w:val="004120FB"/>
    <w:rsid w:val="00461991"/>
    <w:rsid w:val="004F3CEC"/>
    <w:rsid w:val="005410E7"/>
    <w:rsid w:val="0056001B"/>
    <w:rsid w:val="005910FE"/>
    <w:rsid w:val="005B6F82"/>
    <w:rsid w:val="00677594"/>
    <w:rsid w:val="0069527F"/>
    <w:rsid w:val="006A39C3"/>
    <w:rsid w:val="006B1F87"/>
    <w:rsid w:val="00733F84"/>
    <w:rsid w:val="00742BB6"/>
    <w:rsid w:val="00746ACB"/>
    <w:rsid w:val="00753342"/>
    <w:rsid w:val="007544F4"/>
    <w:rsid w:val="00761212"/>
    <w:rsid w:val="00770F40"/>
    <w:rsid w:val="00791A84"/>
    <w:rsid w:val="00793CC9"/>
    <w:rsid w:val="007B5FB1"/>
    <w:rsid w:val="008175B4"/>
    <w:rsid w:val="00835DE3"/>
    <w:rsid w:val="00891D7D"/>
    <w:rsid w:val="008A64D9"/>
    <w:rsid w:val="008A663D"/>
    <w:rsid w:val="009445DD"/>
    <w:rsid w:val="009B12B0"/>
    <w:rsid w:val="009B46F9"/>
    <w:rsid w:val="009E5E4E"/>
    <w:rsid w:val="00A045AC"/>
    <w:rsid w:val="00A2474B"/>
    <w:rsid w:val="00A26DC9"/>
    <w:rsid w:val="00A36D2E"/>
    <w:rsid w:val="00A37D06"/>
    <w:rsid w:val="00A679B7"/>
    <w:rsid w:val="00A904D2"/>
    <w:rsid w:val="00AF7D2F"/>
    <w:rsid w:val="00B4035D"/>
    <w:rsid w:val="00BC05CB"/>
    <w:rsid w:val="00BD1674"/>
    <w:rsid w:val="00BD28CE"/>
    <w:rsid w:val="00C770B7"/>
    <w:rsid w:val="00C83922"/>
    <w:rsid w:val="00C90C30"/>
    <w:rsid w:val="00CA2525"/>
    <w:rsid w:val="00CD1A5C"/>
    <w:rsid w:val="00CE20F7"/>
    <w:rsid w:val="00D43E1E"/>
    <w:rsid w:val="00D4763D"/>
    <w:rsid w:val="00D53B48"/>
    <w:rsid w:val="00D624C5"/>
    <w:rsid w:val="00DB4F6B"/>
    <w:rsid w:val="00DC3166"/>
    <w:rsid w:val="00DC645E"/>
    <w:rsid w:val="00E10393"/>
    <w:rsid w:val="00E17980"/>
    <w:rsid w:val="00E549DC"/>
    <w:rsid w:val="00E72300"/>
    <w:rsid w:val="00E9375F"/>
    <w:rsid w:val="00EC1E9A"/>
    <w:rsid w:val="00EC323F"/>
    <w:rsid w:val="00EC7C8B"/>
    <w:rsid w:val="00EE5F3B"/>
    <w:rsid w:val="00F469DB"/>
    <w:rsid w:val="00FB21AB"/>
    <w:rsid w:val="00FD74A6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CC8760-6D6F-45EE-B214-FE663CF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7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8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78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8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78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1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798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8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82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5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STEFMOSENB_stefholc</dc:creator>
  <cp:lastModifiedBy>KIMSCHANB_kimscha</cp:lastModifiedBy>
  <cp:revision>3</cp:revision>
  <cp:lastPrinted>2017-10-24T22:12:00Z</cp:lastPrinted>
  <dcterms:created xsi:type="dcterms:W3CDTF">2017-10-25T21:06:00Z</dcterms:created>
  <dcterms:modified xsi:type="dcterms:W3CDTF">2017-10-25T21:11:00Z</dcterms:modified>
</cp:coreProperties>
</file>