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A0" w:rsidRDefault="007D22A0">
      <w:pPr>
        <w:rPr>
          <w:b/>
          <w:sz w:val="24"/>
          <w:szCs w:val="24"/>
          <w:highlight w:val="white"/>
        </w:rPr>
      </w:pPr>
      <w:bookmarkStart w:id="0" w:name="_GoBack"/>
      <w:bookmarkEnd w:id="0"/>
    </w:p>
    <w:p w:rsidR="007D22A0" w:rsidRDefault="00644D69">
      <w:pPr>
        <w:jc w:val="center"/>
        <w:rPr>
          <w:b/>
          <w:sz w:val="24"/>
          <w:szCs w:val="24"/>
          <w:highlight w:val="white"/>
        </w:rPr>
      </w:pPr>
      <w:r>
        <w:rPr>
          <w:b/>
          <w:sz w:val="24"/>
          <w:szCs w:val="24"/>
          <w:highlight w:val="white"/>
        </w:rPr>
        <w:t>IEEE UAE Section ExCom Meeting Minutes</w:t>
      </w:r>
    </w:p>
    <w:p w:rsidR="007D22A0" w:rsidRDefault="007D22A0">
      <w:pPr>
        <w:jc w:val="center"/>
        <w:rPr>
          <w:sz w:val="24"/>
          <w:szCs w:val="24"/>
          <w:highlight w:val="white"/>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22A0">
        <w:trPr>
          <w:jc w:val="center"/>
        </w:trPr>
        <w:tc>
          <w:tcPr>
            <w:tcW w:w="4680" w:type="dxa"/>
            <w:tcMar>
              <w:top w:w="100" w:type="dxa"/>
              <w:left w:w="100" w:type="dxa"/>
              <w:bottom w:w="100" w:type="dxa"/>
              <w:right w:w="100" w:type="dxa"/>
            </w:tcMar>
          </w:tcPr>
          <w:p w:rsidR="007D22A0" w:rsidRDefault="00644D69">
            <w:pPr>
              <w:widowControl w:val="0"/>
              <w:spacing w:line="240" w:lineRule="auto"/>
              <w:rPr>
                <w:b/>
                <w:sz w:val="24"/>
                <w:szCs w:val="24"/>
                <w:highlight w:val="white"/>
              </w:rPr>
            </w:pPr>
            <w:r>
              <w:rPr>
                <w:b/>
                <w:sz w:val="24"/>
                <w:szCs w:val="24"/>
                <w:highlight w:val="white"/>
              </w:rPr>
              <w:t>Date &amp; Time</w:t>
            </w:r>
          </w:p>
        </w:tc>
        <w:tc>
          <w:tcPr>
            <w:tcW w:w="4680" w:type="dxa"/>
            <w:tcMar>
              <w:top w:w="100" w:type="dxa"/>
              <w:left w:w="100" w:type="dxa"/>
              <w:bottom w:w="100" w:type="dxa"/>
              <w:right w:w="100" w:type="dxa"/>
            </w:tcMar>
          </w:tcPr>
          <w:p w:rsidR="007D22A0" w:rsidRDefault="00644D69">
            <w:pPr>
              <w:widowControl w:val="0"/>
              <w:spacing w:line="240" w:lineRule="auto"/>
              <w:rPr>
                <w:sz w:val="24"/>
                <w:szCs w:val="24"/>
                <w:highlight w:val="white"/>
              </w:rPr>
            </w:pPr>
            <w:r>
              <w:rPr>
                <w:sz w:val="24"/>
                <w:szCs w:val="24"/>
                <w:highlight w:val="white"/>
              </w:rPr>
              <w:t>6th of February 2017 @ 5:30 PM</w:t>
            </w:r>
          </w:p>
        </w:tc>
      </w:tr>
      <w:tr w:rsidR="007D22A0">
        <w:trPr>
          <w:jc w:val="center"/>
        </w:trPr>
        <w:tc>
          <w:tcPr>
            <w:tcW w:w="4680" w:type="dxa"/>
            <w:tcMar>
              <w:top w:w="100" w:type="dxa"/>
              <w:left w:w="100" w:type="dxa"/>
              <w:bottom w:w="100" w:type="dxa"/>
              <w:right w:w="100" w:type="dxa"/>
            </w:tcMar>
          </w:tcPr>
          <w:p w:rsidR="007D22A0" w:rsidRDefault="00644D69">
            <w:pPr>
              <w:widowControl w:val="0"/>
              <w:spacing w:line="240" w:lineRule="auto"/>
              <w:rPr>
                <w:b/>
                <w:sz w:val="24"/>
                <w:szCs w:val="24"/>
                <w:highlight w:val="white"/>
              </w:rPr>
            </w:pPr>
            <w:r>
              <w:rPr>
                <w:b/>
                <w:sz w:val="24"/>
                <w:szCs w:val="24"/>
                <w:highlight w:val="white"/>
              </w:rPr>
              <w:t>Location</w:t>
            </w:r>
          </w:p>
        </w:tc>
        <w:tc>
          <w:tcPr>
            <w:tcW w:w="4680" w:type="dxa"/>
            <w:tcMar>
              <w:top w:w="100" w:type="dxa"/>
              <w:left w:w="100" w:type="dxa"/>
              <w:bottom w:w="100" w:type="dxa"/>
              <w:right w:w="100" w:type="dxa"/>
            </w:tcMar>
          </w:tcPr>
          <w:p w:rsidR="007D22A0" w:rsidRDefault="00644D69">
            <w:pPr>
              <w:widowControl w:val="0"/>
              <w:spacing w:line="240" w:lineRule="auto"/>
              <w:rPr>
                <w:sz w:val="24"/>
                <w:szCs w:val="24"/>
                <w:highlight w:val="white"/>
              </w:rPr>
            </w:pPr>
            <w:r>
              <w:rPr>
                <w:sz w:val="24"/>
                <w:szCs w:val="24"/>
                <w:highlight w:val="white"/>
              </w:rPr>
              <w:t>Al Ain University, Abu Dhabi</w:t>
            </w:r>
          </w:p>
        </w:tc>
      </w:tr>
      <w:tr w:rsidR="007D22A0">
        <w:trPr>
          <w:jc w:val="center"/>
        </w:trPr>
        <w:tc>
          <w:tcPr>
            <w:tcW w:w="4680" w:type="dxa"/>
            <w:tcMar>
              <w:top w:w="100" w:type="dxa"/>
              <w:left w:w="100" w:type="dxa"/>
              <w:bottom w:w="100" w:type="dxa"/>
              <w:right w:w="100" w:type="dxa"/>
            </w:tcMar>
          </w:tcPr>
          <w:p w:rsidR="007D22A0" w:rsidRDefault="00644D69">
            <w:pPr>
              <w:widowControl w:val="0"/>
              <w:spacing w:line="240" w:lineRule="auto"/>
              <w:rPr>
                <w:b/>
                <w:sz w:val="24"/>
                <w:szCs w:val="24"/>
                <w:highlight w:val="white"/>
              </w:rPr>
            </w:pPr>
            <w:r>
              <w:rPr>
                <w:b/>
                <w:sz w:val="24"/>
                <w:szCs w:val="24"/>
                <w:highlight w:val="white"/>
              </w:rPr>
              <w:t>Attendees</w:t>
            </w:r>
          </w:p>
        </w:tc>
        <w:tc>
          <w:tcPr>
            <w:tcW w:w="4680" w:type="dxa"/>
            <w:tcMar>
              <w:top w:w="100" w:type="dxa"/>
              <w:left w:w="100" w:type="dxa"/>
              <w:bottom w:w="100" w:type="dxa"/>
              <w:right w:w="100" w:type="dxa"/>
            </w:tcMar>
          </w:tcPr>
          <w:p w:rsidR="007D22A0" w:rsidRDefault="00644D69">
            <w:pPr>
              <w:widowControl w:val="0"/>
              <w:numPr>
                <w:ilvl w:val="0"/>
                <w:numId w:val="1"/>
              </w:numPr>
              <w:spacing w:line="240" w:lineRule="auto"/>
              <w:ind w:hanging="360"/>
              <w:contextualSpacing/>
              <w:rPr>
                <w:sz w:val="24"/>
                <w:szCs w:val="24"/>
                <w:highlight w:val="white"/>
              </w:rPr>
            </w:pPr>
            <w:r>
              <w:rPr>
                <w:sz w:val="24"/>
                <w:szCs w:val="24"/>
                <w:highlight w:val="white"/>
              </w:rPr>
              <w:t>Essa Basaeed</w:t>
            </w:r>
          </w:p>
          <w:p w:rsidR="007D22A0" w:rsidRDefault="00644D69">
            <w:pPr>
              <w:widowControl w:val="0"/>
              <w:numPr>
                <w:ilvl w:val="0"/>
                <w:numId w:val="1"/>
              </w:numPr>
              <w:spacing w:line="240" w:lineRule="auto"/>
              <w:ind w:hanging="360"/>
              <w:contextualSpacing/>
              <w:rPr>
                <w:sz w:val="24"/>
                <w:szCs w:val="24"/>
                <w:highlight w:val="white"/>
              </w:rPr>
            </w:pPr>
            <w:r>
              <w:rPr>
                <w:sz w:val="24"/>
                <w:szCs w:val="24"/>
                <w:highlight w:val="white"/>
              </w:rPr>
              <w:t>Mohammed Alzaabi (skype)</w:t>
            </w:r>
          </w:p>
          <w:p w:rsidR="007D22A0" w:rsidRDefault="00644D69">
            <w:pPr>
              <w:widowControl w:val="0"/>
              <w:numPr>
                <w:ilvl w:val="0"/>
                <w:numId w:val="1"/>
              </w:numPr>
              <w:spacing w:line="240" w:lineRule="auto"/>
              <w:ind w:hanging="360"/>
              <w:contextualSpacing/>
              <w:rPr>
                <w:sz w:val="24"/>
                <w:szCs w:val="24"/>
                <w:highlight w:val="white"/>
              </w:rPr>
            </w:pPr>
            <w:r>
              <w:rPr>
                <w:sz w:val="24"/>
                <w:szCs w:val="24"/>
                <w:highlight w:val="white"/>
              </w:rPr>
              <w:t>Adeel Sultan (skype)</w:t>
            </w:r>
          </w:p>
          <w:p w:rsidR="007D22A0" w:rsidRDefault="00644D69">
            <w:pPr>
              <w:widowControl w:val="0"/>
              <w:numPr>
                <w:ilvl w:val="0"/>
                <w:numId w:val="1"/>
              </w:numPr>
              <w:spacing w:line="240" w:lineRule="auto"/>
              <w:ind w:hanging="360"/>
              <w:contextualSpacing/>
              <w:rPr>
                <w:sz w:val="24"/>
                <w:szCs w:val="24"/>
                <w:highlight w:val="white"/>
              </w:rPr>
            </w:pPr>
            <w:r>
              <w:rPr>
                <w:sz w:val="24"/>
                <w:szCs w:val="24"/>
                <w:highlight w:val="white"/>
              </w:rPr>
              <w:t>Wathiq Mansour (skype)</w:t>
            </w:r>
          </w:p>
          <w:p w:rsidR="007D22A0" w:rsidRDefault="00644D69">
            <w:pPr>
              <w:widowControl w:val="0"/>
              <w:numPr>
                <w:ilvl w:val="0"/>
                <w:numId w:val="1"/>
              </w:numPr>
              <w:spacing w:line="240" w:lineRule="auto"/>
              <w:ind w:hanging="360"/>
              <w:contextualSpacing/>
              <w:rPr>
                <w:sz w:val="24"/>
                <w:szCs w:val="24"/>
                <w:highlight w:val="white"/>
              </w:rPr>
            </w:pPr>
            <w:r>
              <w:rPr>
                <w:sz w:val="24"/>
                <w:szCs w:val="24"/>
                <w:highlight w:val="white"/>
              </w:rPr>
              <w:t>Nazih Khaddaj Mallat</w:t>
            </w:r>
          </w:p>
          <w:p w:rsidR="007D22A0" w:rsidRDefault="00644D69">
            <w:pPr>
              <w:widowControl w:val="0"/>
              <w:numPr>
                <w:ilvl w:val="0"/>
                <w:numId w:val="1"/>
              </w:numPr>
              <w:spacing w:line="240" w:lineRule="auto"/>
              <w:ind w:hanging="360"/>
              <w:contextualSpacing/>
              <w:rPr>
                <w:sz w:val="24"/>
                <w:szCs w:val="24"/>
                <w:highlight w:val="white"/>
              </w:rPr>
            </w:pPr>
            <w:r>
              <w:rPr>
                <w:sz w:val="24"/>
                <w:szCs w:val="24"/>
                <w:highlight w:val="white"/>
              </w:rPr>
              <w:t>Fatma Taher</w:t>
            </w:r>
          </w:p>
          <w:p w:rsidR="007D22A0" w:rsidRDefault="00644D69">
            <w:pPr>
              <w:widowControl w:val="0"/>
              <w:numPr>
                <w:ilvl w:val="0"/>
                <w:numId w:val="1"/>
              </w:numPr>
              <w:spacing w:line="240" w:lineRule="auto"/>
              <w:ind w:hanging="360"/>
              <w:contextualSpacing/>
              <w:rPr>
                <w:sz w:val="24"/>
                <w:szCs w:val="24"/>
                <w:highlight w:val="white"/>
              </w:rPr>
            </w:pPr>
            <w:r>
              <w:rPr>
                <w:sz w:val="24"/>
                <w:szCs w:val="24"/>
                <w:highlight w:val="white"/>
              </w:rPr>
              <w:t>Mohammed Ayoub (skype)</w:t>
            </w:r>
          </w:p>
          <w:p w:rsidR="007D22A0" w:rsidRDefault="00644D69">
            <w:pPr>
              <w:widowControl w:val="0"/>
              <w:numPr>
                <w:ilvl w:val="0"/>
                <w:numId w:val="1"/>
              </w:numPr>
              <w:spacing w:line="240" w:lineRule="auto"/>
              <w:ind w:hanging="360"/>
              <w:contextualSpacing/>
              <w:rPr>
                <w:sz w:val="24"/>
                <w:szCs w:val="24"/>
                <w:highlight w:val="white"/>
              </w:rPr>
            </w:pPr>
            <w:r>
              <w:rPr>
                <w:sz w:val="24"/>
                <w:szCs w:val="24"/>
                <w:highlight w:val="white"/>
              </w:rPr>
              <w:t>Ahmed Dabbagh (skype)</w:t>
            </w:r>
          </w:p>
          <w:p w:rsidR="007D22A0" w:rsidRDefault="00644D69">
            <w:pPr>
              <w:widowControl w:val="0"/>
              <w:numPr>
                <w:ilvl w:val="0"/>
                <w:numId w:val="1"/>
              </w:numPr>
              <w:spacing w:line="240" w:lineRule="auto"/>
              <w:ind w:hanging="360"/>
              <w:contextualSpacing/>
              <w:rPr>
                <w:sz w:val="24"/>
                <w:szCs w:val="24"/>
                <w:highlight w:val="white"/>
              </w:rPr>
            </w:pPr>
            <w:r>
              <w:rPr>
                <w:color w:val="222222"/>
                <w:sz w:val="24"/>
                <w:szCs w:val="24"/>
                <w:highlight w:val="white"/>
              </w:rPr>
              <w:t xml:space="preserve">Boutheina Tlili </w:t>
            </w:r>
            <w:r>
              <w:rPr>
                <w:sz w:val="24"/>
                <w:szCs w:val="24"/>
                <w:highlight w:val="white"/>
              </w:rPr>
              <w:t>(skype)</w:t>
            </w:r>
          </w:p>
        </w:tc>
      </w:tr>
      <w:tr w:rsidR="007D22A0">
        <w:trPr>
          <w:jc w:val="center"/>
        </w:trPr>
        <w:tc>
          <w:tcPr>
            <w:tcW w:w="4680" w:type="dxa"/>
            <w:tcMar>
              <w:top w:w="100" w:type="dxa"/>
              <w:left w:w="100" w:type="dxa"/>
              <w:bottom w:w="100" w:type="dxa"/>
              <w:right w:w="100" w:type="dxa"/>
            </w:tcMar>
          </w:tcPr>
          <w:p w:rsidR="007D22A0" w:rsidRDefault="00644D69">
            <w:pPr>
              <w:widowControl w:val="0"/>
              <w:spacing w:line="240" w:lineRule="auto"/>
              <w:rPr>
                <w:b/>
                <w:sz w:val="24"/>
                <w:szCs w:val="24"/>
                <w:highlight w:val="white"/>
              </w:rPr>
            </w:pPr>
            <w:r>
              <w:rPr>
                <w:b/>
                <w:sz w:val="24"/>
                <w:szCs w:val="24"/>
                <w:highlight w:val="white"/>
              </w:rPr>
              <w:t>Duration</w:t>
            </w:r>
          </w:p>
        </w:tc>
        <w:tc>
          <w:tcPr>
            <w:tcW w:w="4680" w:type="dxa"/>
            <w:tcMar>
              <w:top w:w="100" w:type="dxa"/>
              <w:left w:w="100" w:type="dxa"/>
              <w:bottom w:w="100" w:type="dxa"/>
              <w:right w:w="100" w:type="dxa"/>
            </w:tcMar>
          </w:tcPr>
          <w:p w:rsidR="007D22A0" w:rsidRDefault="00644D69">
            <w:pPr>
              <w:widowControl w:val="0"/>
              <w:spacing w:line="240" w:lineRule="auto"/>
              <w:rPr>
                <w:sz w:val="24"/>
                <w:szCs w:val="24"/>
                <w:highlight w:val="white"/>
              </w:rPr>
            </w:pPr>
            <w:r>
              <w:rPr>
                <w:sz w:val="24"/>
                <w:szCs w:val="24"/>
                <w:highlight w:val="white"/>
              </w:rPr>
              <w:t>01:15</w:t>
            </w:r>
          </w:p>
        </w:tc>
      </w:tr>
      <w:tr w:rsidR="007D22A0">
        <w:trPr>
          <w:jc w:val="center"/>
        </w:trPr>
        <w:tc>
          <w:tcPr>
            <w:tcW w:w="4680" w:type="dxa"/>
            <w:tcMar>
              <w:top w:w="100" w:type="dxa"/>
              <w:left w:w="100" w:type="dxa"/>
              <w:bottom w:w="100" w:type="dxa"/>
              <w:right w:w="100" w:type="dxa"/>
            </w:tcMar>
          </w:tcPr>
          <w:p w:rsidR="007D22A0" w:rsidRDefault="00644D69">
            <w:pPr>
              <w:widowControl w:val="0"/>
              <w:spacing w:line="240" w:lineRule="auto"/>
              <w:rPr>
                <w:b/>
                <w:sz w:val="24"/>
                <w:szCs w:val="24"/>
                <w:highlight w:val="white"/>
              </w:rPr>
            </w:pPr>
            <w:r>
              <w:rPr>
                <w:b/>
                <w:sz w:val="24"/>
                <w:szCs w:val="24"/>
                <w:highlight w:val="white"/>
              </w:rPr>
              <w:t>Number of Discussed Motions</w:t>
            </w:r>
          </w:p>
        </w:tc>
        <w:tc>
          <w:tcPr>
            <w:tcW w:w="4680" w:type="dxa"/>
            <w:tcMar>
              <w:top w:w="100" w:type="dxa"/>
              <w:left w:w="100" w:type="dxa"/>
              <w:bottom w:w="100" w:type="dxa"/>
              <w:right w:w="100" w:type="dxa"/>
            </w:tcMar>
          </w:tcPr>
          <w:p w:rsidR="007D22A0" w:rsidRDefault="00644D69">
            <w:pPr>
              <w:widowControl w:val="0"/>
              <w:spacing w:line="240" w:lineRule="auto"/>
              <w:rPr>
                <w:sz w:val="24"/>
                <w:szCs w:val="24"/>
                <w:highlight w:val="white"/>
              </w:rPr>
            </w:pPr>
            <w:r>
              <w:rPr>
                <w:sz w:val="24"/>
                <w:szCs w:val="24"/>
                <w:highlight w:val="white"/>
              </w:rPr>
              <w:t>12</w:t>
            </w:r>
          </w:p>
        </w:tc>
      </w:tr>
    </w:tbl>
    <w:p w:rsidR="007D22A0" w:rsidRDefault="007D22A0">
      <w:pPr>
        <w:jc w:val="center"/>
        <w:rPr>
          <w:sz w:val="24"/>
          <w:szCs w:val="24"/>
          <w:highlight w:val="white"/>
        </w:rPr>
      </w:pPr>
    </w:p>
    <w:p w:rsidR="007D22A0" w:rsidRDefault="00644D69">
      <w:r>
        <w:br w:type="page"/>
      </w:r>
    </w:p>
    <w:p w:rsidR="007D22A0" w:rsidRDefault="007D22A0">
      <w:pPr>
        <w:rPr>
          <w:sz w:val="24"/>
          <w:szCs w:val="24"/>
        </w:rPr>
      </w:pPr>
    </w:p>
    <w:p w:rsidR="007D22A0" w:rsidRDefault="007D22A0">
      <w:pPr>
        <w:rPr>
          <w:sz w:val="24"/>
          <w:szCs w:val="24"/>
        </w:rPr>
      </w:pPr>
    </w:p>
    <w:p w:rsidR="007D22A0" w:rsidRDefault="00644D69">
      <w:pPr>
        <w:numPr>
          <w:ilvl w:val="0"/>
          <w:numId w:val="3"/>
        </w:numPr>
        <w:ind w:hanging="360"/>
        <w:contextualSpacing/>
        <w:rPr>
          <w:sz w:val="24"/>
          <w:szCs w:val="24"/>
        </w:rPr>
      </w:pPr>
      <w:r>
        <w:rPr>
          <w:sz w:val="24"/>
          <w:szCs w:val="24"/>
        </w:rPr>
        <w:t>IEEE UAE Ambassador Programme</w:t>
      </w:r>
    </w:p>
    <w:p w:rsidR="007D22A0" w:rsidRDefault="00644D69">
      <w:pPr>
        <w:numPr>
          <w:ilvl w:val="0"/>
          <w:numId w:val="3"/>
        </w:numPr>
        <w:ind w:hanging="360"/>
        <w:contextualSpacing/>
        <w:rPr>
          <w:sz w:val="24"/>
          <w:szCs w:val="24"/>
        </w:rPr>
      </w:pPr>
      <w:r>
        <w:rPr>
          <w:sz w:val="24"/>
          <w:szCs w:val="24"/>
        </w:rPr>
        <w:t>IEEE UAE Retail Discounts Programme</w:t>
      </w:r>
    </w:p>
    <w:p w:rsidR="007D22A0" w:rsidRDefault="00644D69">
      <w:pPr>
        <w:numPr>
          <w:ilvl w:val="0"/>
          <w:numId w:val="3"/>
        </w:numPr>
        <w:ind w:hanging="360"/>
        <w:contextualSpacing/>
        <w:rPr>
          <w:sz w:val="24"/>
          <w:szCs w:val="24"/>
        </w:rPr>
      </w:pPr>
      <w:r>
        <w:rPr>
          <w:sz w:val="24"/>
          <w:szCs w:val="24"/>
        </w:rPr>
        <w:t xml:space="preserve">IEEE UAE Partnership Programme </w:t>
      </w:r>
    </w:p>
    <w:p w:rsidR="007D22A0" w:rsidRDefault="00644D69">
      <w:pPr>
        <w:numPr>
          <w:ilvl w:val="0"/>
          <w:numId w:val="3"/>
        </w:numPr>
        <w:ind w:hanging="360"/>
        <w:contextualSpacing/>
        <w:rPr>
          <w:sz w:val="24"/>
          <w:szCs w:val="24"/>
        </w:rPr>
      </w:pPr>
      <w:r>
        <w:rPr>
          <w:sz w:val="24"/>
          <w:szCs w:val="24"/>
        </w:rPr>
        <w:t>Establishing SoE/IEEE Joint Medal of Excellence Award</w:t>
      </w:r>
    </w:p>
    <w:p w:rsidR="007D22A0" w:rsidRDefault="00644D69">
      <w:pPr>
        <w:numPr>
          <w:ilvl w:val="0"/>
          <w:numId w:val="3"/>
        </w:numPr>
        <w:ind w:hanging="360"/>
        <w:contextualSpacing/>
        <w:rPr>
          <w:sz w:val="24"/>
          <w:szCs w:val="24"/>
        </w:rPr>
      </w:pPr>
      <w:r>
        <w:rPr>
          <w:sz w:val="24"/>
          <w:szCs w:val="24"/>
        </w:rPr>
        <w:t>Nominees for Region 8 Awards</w:t>
      </w:r>
    </w:p>
    <w:p w:rsidR="007D22A0" w:rsidRDefault="00644D69">
      <w:pPr>
        <w:numPr>
          <w:ilvl w:val="0"/>
          <w:numId w:val="3"/>
        </w:numPr>
        <w:ind w:hanging="360"/>
        <w:contextualSpacing/>
        <w:rPr>
          <w:sz w:val="24"/>
          <w:szCs w:val="24"/>
        </w:rPr>
      </w:pPr>
      <w:r>
        <w:rPr>
          <w:sz w:val="24"/>
          <w:szCs w:val="24"/>
        </w:rPr>
        <w:t>Certificate/Plaque for IEEE Student Branches</w:t>
      </w:r>
    </w:p>
    <w:p w:rsidR="007D22A0" w:rsidRDefault="00644D69">
      <w:pPr>
        <w:numPr>
          <w:ilvl w:val="0"/>
          <w:numId w:val="3"/>
        </w:numPr>
        <w:ind w:hanging="360"/>
        <w:contextualSpacing/>
        <w:rPr>
          <w:sz w:val="24"/>
          <w:szCs w:val="24"/>
        </w:rPr>
      </w:pPr>
      <w:r>
        <w:rPr>
          <w:sz w:val="24"/>
          <w:szCs w:val="24"/>
        </w:rPr>
        <w:t>Awarding the member with the best suggestion</w:t>
      </w:r>
    </w:p>
    <w:p w:rsidR="007D22A0" w:rsidRDefault="00644D69">
      <w:pPr>
        <w:numPr>
          <w:ilvl w:val="0"/>
          <w:numId w:val="3"/>
        </w:numPr>
        <w:ind w:hanging="360"/>
        <w:contextualSpacing/>
        <w:rPr>
          <w:sz w:val="24"/>
          <w:szCs w:val="24"/>
        </w:rPr>
      </w:pPr>
      <w:r>
        <w:rPr>
          <w:sz w:val="24"/>
          <w:szCs w:val="24"/>
        </w:rPr>
        <w:t>MoU with Arab Robotics Association - Office UAE</w:t>
      </w:r>
    </w:p>
    <w:p w:rsidR="007D22A0" w:rsidRDefault="00644D69">
      <w:pPr>
        <w:numPr>
          <w:ilvl w:val="0"/>
          <w:numId w:val="3"/>
        </w:numPr>
        <w:ind w:hanging="360"/>
        <w:contextualSpacing/>
        <w:rPr>
          <w:sz w:val="24"/>
          <w:szCs w:val="24"/>
        </w:rPr>
      </w:pPr>
      <w:r>
        <w:rPr>
          <w:sz w:val="24"/>
          <w:szCs w:val="24"/>
        </w:rPr>
        <w:t>Newsletter</w:t>
      </w:r>
    </w:p>
    <w:p w:rsidR="007D22A0" w:rsidRDefault="00644D69">
      <w:pPr>
        <w:numPr>
          <w:ilvl w:val="0"/>
          <w:numId w:val="3"/>
        </w:numPr>
        <w:ind w:hanging="360"/>
        <w:contextualSpacing/>
        <w:rPr>
          <w:sz w:val="24"/>
          <w:szCs w:val="24"/>
        </w:rPr>
      </w:pPr>
      <w:r>
        <w:rPr>
          <w:sz w:val="24"/>
          <w:szCs w:val="24"/>
        </w:rPr>
        <w:t xml:space="preserve"> Partnership with MetaTe</w:t>
      </w:r>
      <w:r>
        <w:rPr>
          <w:sz w:val="24"/>
          <w:szCs w:val="24"/>
        </w:rPr>
        <w:t>chnology to run the website</w:t>
      </w:r>
    </w:p>
    <w:p w:rsidR="007D22A0" w:rsidRDefault="00644D69">
      <w:pPr>
        <w:numPr>
          <w:ilvl w:val="0"/>
          <w:numId w:val="3"/>
        </w:numPr>
        <w:ind w:hanging="360"/>
        <w:contextualSpacing/>
        <w:rPr>
          <w:sz w:val="24"/>
          <w:szCs w:val="24"/>
        </w:rPr>
      </w:pPr>
      <w:r>
        <w:rPr>
          <w:sz w:val="24"/>
          <w:szCs w:val="24"/>
        </w:rPr>
        <w:t>SAC Chair Nomination</w:t>
      </w:r>
    </w:p>
    <w:p w:rsidR="007D22A0" w:rsidRDefault="00644D69">
      <w:r>
        <w:rPr>
          <w:sz w:val="24"/>
          <w:szCs w:val="24"/>
        </w:rPr>
        <w:t>Plaques for IEEE workshop</w:t>
      </w:r>
      <w:r>
        <w:rPr>
          <w:sz w:val="24"/>
          <w:szCs w:val="24"/>
        </w:rPr>
        <w:br/>
      </w:r>
      <w:r>
        <w:br w:type="page"/>
      </w:r>
    </w:p>
    <w:p w:rsidR="007D22A0" w:rsidRDefault="007D22A0">
      <w:pPr>
        <w:numPr>
          <w:ilvl w:val="0"/>
          <w:numId w:val="3"/>
        </w:numPr>
        <w:ind w:hanging="360"/>
        <w:contextualSpacing/>
        <w:rPr>
          <w:sz w:val="24"/>
          <w:szCs w:val="24"/>
        </w:rPr>
      </w:pPr>
    </w:p>
    <w:p w:rsidR="007D22A0" w:rsidRDefault="007D22A0">
      <w:pPr>
        <w:rPr>
          <w:b/>
          <w:sz w:val="24"/>
          <w:szCs w:val="24"/>
        </w:rPr>
      </w:pPr>
    </w:p>
    <w:p w:rsidR="007D22A0" w:rsidRDefault="00644D69">
      <w:pPr>
        <w:numPr>
          <w:ilvl w:val="0"/>
          <w:numId w:val="2"/>
        </w:numPr>
        <w:ind w:left="360" w:hanging="360"/>
        <w:contextualSpacing/>
        <w:rPr>
          <w:b/>
          <w:sz w:val="24"/>
          <w:szCs w:val="24"/>
        </w:rPr>
      </w:pPr>
      <w:r>
        <w:rPr>
          <w:b/>
          <w:sz w:val="24"/>
          <w:szCs w:val="24"/>
        </w:rPr>
        <w:t>IEEE UAE Ambassador Programme</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Background:</w:t>
      </w:r>
      <w:r>
        <w:rPr>
          <w:sz w:val="24"/>
          <w:szCs w:val="24"/>
          <w:highlight w:val="white"/>
        </w:rPr>
        <w:t xml:space="preserve">IEEE UAE Ambassadors will be responsible to advocate IEEE within their communities. </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Motion:</w:t>
      </w:r>
      <w:r>
        <w:rPr>
          <w:sz w:val="24"/>
          <w:szCs w:val="24"/>
          <w:highlight w:val="white"/>
        </w:rPr>
        <w:t xml:space="preserve"> to approve the formation of </w:t>
      </w:r>
      <w:r>
        <w:rPr>
          <w:sz w:val="24"/>
          <w:szCs w:val="24"/>
        </w:rPr>
        <w:t>IEEE UAE Ambassador Programme</w:t>
      </w:r>
      <w:r>
        <w:rPr>
          <w:sz w:val="24"/>
          <w:szCs w:val="24"/>
          <w:highlight w:val="white"/>
        </w:rPr>
        <w:t>. An ambassador will be responsible to advocate IEEE within his/her community. Membership development officer will select and appoint the ambassadors. An ambassador is to be selected for each community. Upon selection, official</w:t>
      </w:r>
      <w:r>
        <w:rPr>
          <w:sz w:val="24"/>
          <w:szCs w:val="24"/>
          <w:highlight w:val="white"/>
        </w:rPr>
        <w:t xml:space="preserve"> virtual certificate will be issued to the selected ambassadors. The commitment is for 2017 as a trial.  </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 xml:space="preserve">Action: </w:t>
      </w:r>
      <w:r>
        <w:rPr>
          <w:sz w:val="24"/>
          <w:szCs w:val="24"/>
          <w:highlight w:val="white"/>
        </w:rPr>
        <w:t>the membership development officer to follow-up.</w:t>
      </w:r>
    </w:p>
    <w:p w:rsidR="007D22A0" w:rsidRDefault="007D22A0">
      <w:pPr>
        <w:rPr>
          <w:sz w:val="24"/>
          <w:szCs w:val="24"/>
          <w:highlight w:val="white"/>
        </w:rPr>
      </w:pPr>
    </w:p>
    <w:p w:rsidR="007D22A0" w:rsidRDefault="00644D69">
      <w:pPr>
        <w:rPr>
          <w:b/>
          <w:sz w:val="24"/>
          <w:szCs w:val="24"/>
          <w:highlight w:val="white"/>
        </w:rPr>
      </w:pPr>
      <w:r>
        <w:rPr>
          <w:b/>
          <w:sz w:val="24"/>
          <w:szCs w:val="24"/>
          <w:highlight w:val="white"/>
        </w:rPr>
        <w:t>Passed</w:t>
      </w:r>
    </w:p>
    <w:p w:rsidR="007D22A0" w:rsidRDefault="00644D69">
      <w:r>
        <w:br w:type="page"/>
      </w:r>
    </w:p>
    <w:p w:rsidR="007D22A0" w:rsidRDefault="007D22A0">
      <w:pPr>
        <w:rPr>
          <w:sz w:val="24"/>
          <w:szCs w:val="24"/>
          <w:highlight w:val="white"/>
        </w:rPr>
      </w:pPr>
    </w:p>
    <w:p w:rsidR="007D22A0" w:rsidRDefault="007D22A0">
      <w:pPr>
        <w:rPr>
          <w:b/>
          <w:sz w:val="24"/>
          <w:szCs w:val="24"/>
        </w:rPr>
      </w:pPr>
    </w:p>
    <w:p w:rsidR="007D22A0" w:rsidRDefault="00644D69">
      <w:pPr>
        <w:rPr>
          <w:b/>
          <w:sz w:val="24"/>
          <w:szCs w:val="24"/>
          <w:highlight w:val="white"/>
        </w:rPr>
      </w:pPr>
      <w:r>
        <w:rPr>
          <w:b/>
          <w:sz w:val="24"/>
          <w:szCs w:val="24"/>
        </w:rPr>
        <w:t>2. IEEE UAE Retail Discounts Programme</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Background:</w:t>
      </w:r>
      <w:r>
        <w:rPr>
          <w:sz w:val="24"/>
          <w:szCs w:val="24"/>
          <w:highlight w:val="white"/>
        </w:rPr>
        <w:t xml:space="preserve"> Increase the benefits to IEEE UAE Members. Companies will be approached to offer discounts to members upon the display of membership card. The list will be published on the section website and sent to members through email.</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 xml:space="preserve">Motion: </w:t>
      </w:r>
      <w:r>
        <w:rPr>
          <w:sz w:val="24"/>
          <w:szCs w:val="24"/>
          <w:highlight w:val="white"/>
        </w:rPr>
        <w:t>To approve the formati</w:t>
      </w:r>
      <w:r>
        <w:rPr>
          <w:sz w:val="24"/>
          <w:szCs w:val="24"/>
          <w:highlight w:val="white"/>
        </w:rPr>
        <w:t xml:space="preserve">on of </w:t>
      </w:r>
      <w:r>
        <w:rPr>
          <w:b/>
          <w:sz w:val="24"/>
          <w:szCs w:val="24"/>
        </w:rPr>
        <w:t>IEEE UAE Retail Discounts Programme</w:t>
      </w:r>
      <w:r>
        <w:rPr>
          <w:sz w:val="24"/>
          <w:szCs w:val="24"/>
          <w:highlight w:val="white"/>
        </w:rPr>
        <w:t xml:space="preserve">.  </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 xml:space="preserve">Action: </w:t>
      </w:r>
      <w:r>
        <w:rPr>
          <w:sz w:val="24"/>
          <w:szCs w:val="24"/>
          <w:highlight w:val="white"/>
        </w:rPr>
        <w:t xml:space="preserve">Section PR to approach companies to join the programme.  </w:t>
      </w:r>
    </w:p>
    <w:p w:rsidR="007D22A0" w:rsidRDefault="007D22A0">
      <w:pPr>
        <w:rPr>
          <w:sz w:val="24"/>
          <w:szCs w:val="24"/>
        </w:rPr>
      </w:pPr>
    </w:p>
    <w:p w:rsidR="007D22A0" w:rsidRDefault="00644D69">
      <w:r>
        <w:rPr>
          <w:b/>
          <w:sz w:val="24"/>
          <w:szCs w:val="24"/>
        </w:rPr>
        <w:t>Passed</w:t>
      </w:r>
      <w:r>
        <w:br w:type="page"/>
      </w:r>
    </w:p>
    <w:p w:rsidR="007D22A0" w:rsidRDefault="007D22A0">
      <w:pPr>
        <w:rPr>
          <w:sz w:val="24"/>
          <w:szCs w:val="24"/>
        </w:rPr>
      </w:pPr>
    </w:p>
    <w:p w:rsidR="007D22A0" w:rsidRDefault="00644D69">
      <w:pPr>
        <w:rPr>
          <w:b/>
          <w:sz w:val="24"/>
          <w:szCs w:val="24"/>
          <w:highlight w:val="white"/>
        </w:rPr>
      </w:pPr>
      <w:r>
        <w:rPr>
          <w:b/>
          <w:sz w:val="24"/>
          <w:szCs w:val="24"/>
        </w:rPr>
        <w:t>3. IEEE UAE Partnership Programme</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Background:</w:t>
      </w:r>
      <w:r>
        <w:rPr>
          <w:sz w:val="24"/>
          <w:szCs w:val="24"/>
          <w:highlight w:val="white"/>
        </w:rPr>
        <w:t xml:space="preserve"> Relying solely on volunteers create problem with handover, unplanned resignations, etc.</w:t>
      </w:r>
      <w:r>
        <w:rPr>
          <w:sz w:val="24"/>
          <w:szCs w:val="24"/>
          <w:highlight w:val="white"/>
        </w:rPr>
        <w:t xml:space="preserve"> It is better to run section operations (e.g., accounting, publications, event management, website management) through partnerships with established companies in exchange for free advertisements in website and newsletters. Volunteers will liaison with thes</w:t>
      </w:r>
      <w:r>
        <w:rPr>
          <w:sz w:val="24"/>
          <w:szCs w:val="24"/>
          <w:highlight w:val="white"/>
        </w:rPr>
        <w:t>e companies.</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 xml:space="preserve">Motion: </w:t>
      </w:r>
      <w:r>
        <w:rPr>
          <w:sz w:val="24"/>
          <w:szCs w:val="24"/>
          <w:highlight w:val="white"/>
        </w:rPr>
        <w:t xml:space="preserve">To approve the formation of </w:t>
      </w:r>
      <w:r>
        <w:rPr>
          <w:b/>
          <w:sz w:val="24"/>
          <w:szCs w:val="24"/>
        </w:rPr>
        <w:t>IEEE UAE Partnership Programme</w:t>
      </w:r>
      <w:r>
        <w:rPr>
          <w:sz w:val="24"/>
          <w:szCs w:val="24"/>
          <w:highlight w:val="white"/>
        </w:rPr>
        <w:t xml:space="preserve">.  </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 xml:space="preserve">Action: </w:t>
      </w:r>
      <w:r>
        <w:rPr>
          <w:sz w:val="24"/>
          <w:szCs w:val="24"/>
          <w:highlight w:val="white"/>
        </w:rPr>
        <w:t>Section PR to approach companies to join the programme.</w:t>
      </w:r>
    </w:p>
    <w:p w:rsidR="007D22A0" w:rsidRDefault="007D22A0">
      <w:pPr>
        <w:rPr>
          <w:sz w:val="24"/>
          <w:szCs w:val="24"/>
          <w:highlight w:val="white"/>
        </w:rPr>
      </w:pPr>
    </w:p>
    <w:p w:rsidR="007D22A0" w:rsidRDefault="00644D69">
      <w:pPr>
        <w:rPr>
          <w:b/>
          <w:sz w:val="24"/>
          <w:szCs w:val="24"/>
        </w:rPr>
      </w:pPr>
      <w:r>
        <w:rPr>
          <w:b/>
          <w:sz w:val="24"/>
          <w:szCs w:val="24"/>
        </w:rPr>
        <w:t>Passed</w:t>
      </w:r>
    </w:p>
    <w:p w:rsidR="007D22A0" w:rsidRDefault="007D22A0">
      <w:pPr>
        <w:rPr>
          <w:b/>
          <w:sz w:val="24"/>
          <w:szCs w:val="24"/>
        </w:rPr>
      </w:pPr>
    </w:p>
    <w:p w:rsidR="007D22A0" w:rsidRDefault="00644D69">
      <w:r>
        <w:br w:type="page"/>
      </w:r>
    </w:p>
    <w:p w:rsidR="007D22A0" w:rsidRDefault="007D22A0">
      <w:pPr>
        <w:rPr>
          <w:b/>
          <w:sz w:val="24"/>
          <w:szCs w:val="24"/>
        </w:rPr>
      </w:pPr>
    </w:p>
    <w:p w:rsidR="007D22A0" w:rsidRDefault="00644D69">
      <w:pPr>
        <w:rPr>
          <w:b/>
          <w:sz w:val="24"/>
          <w:szCs w:val="24"/>
        </w:rPr>
      </w:pPr>
      <w:r>
        <w:rPr>
          <w:b/>
          <w:sz w:val="24"/>
          <w:szCs w:val="24"/>
        </w:rPr>
        <w:t>4. Establishing SoE/IEEE Joint Medal of Excellence</w:t>
      </w:r>
    </w:p>
    <w:p w:rsidR="007D22A0" w:rsidRDefault="007D22A0">
      <w:pPr>
        <w:rPr>
          <w:sz w:val="24"/>
          <w:szCs w:val="24"/>
        </w:rPr>
      </w:pPr>
    </w:p>
    <w:p w:rsidR="007D22A0" w:rsidRDefault="00644D69">
      <w:pPr>
        <w:rPr>
          <w:sz w:val="24"/>
          <w:szCs w:val="24"/>
        </w:rPr>
      </w:pPr>
      <w:r>
        <w:rPr>
          <w:b/>
          <w:sz w:val="24"/>
          <w:szCs w:val="24"/>
        </w:rPr>
        <w:t>Background</w:t>
      </w:r>
      <w:r>
        <w:rPr>
          <w:sz w:val="24"/>
          <w:szCs w:val="24"/>
        </w:rPr>
        <w:t>: the section (&amp; maybe the countr</w:t>
      </w:r>
      <w:r>
        <w:rPr>
          <w:sz w:val="24"/>
          <w:szCs w:val="24"/>
        </w:rPr>
        <w:t>y) has no medal to award those with significant contributions to technology fields in the country. This medal is to reorganize such contributions where each year a recipient is selected.</w:t>
      </w:r>
    </w:p>
    <w:p w:rsidR="007D22A0" w:rsidRDefault="007D22A0">
      <w:pPr>
        <w:rPr>
          <w:sz w:val="24"/>
          <w:szCs w:val="24"/>
        </w:rPr>
      </w:pPr>
    </w:p>
    <w:p w:rsidR="007D22A0" w:rsidRDefault="00644D69">
      <w:pPr>
        <w:rPr>
          <w:sz w:val="24"/>
          <w:szCs w:val="24"/>
        </w:rPr>
      </w:pPr>
      <w:r>
        <w:rPr>
          <w:b/>
          <w:sz w:val="24"/>
          <w:szCs w:val="24"/>
        </w:rPr>
        <w:t>Motion</w:t>
      </w:r>
      <w:r>
        <w:rPr>
          <w:sz w:val="24"/>
          <w:szCs w:val="24"/>
        </w:rPr>
        <w:t>: To establish the SoE/IEEE Joint Medal of Excellence. To auth</w:t>
      </w:r>
      <w:r>
        <w:rPr>
          <w:sz w:val="24"/>
          <w:szCs w:val="24"/>
        </w:rPr>
        <w:t>orize section chair to nominate the board that will set the criteria, set the procedure, and award the medal. The first medal is to be awarded in Dec. 2018. To authorize section chair to change it to IEEE Medal of Excellence, if necessary.</w:t>
      </w:r>
    </w:p>
    <w:p w:rsidR="007D22A0" w:rsidRDefault="007D22A0">
      <w:pPr>
        <w:rPr>
          <w:sz w:val="24"/>
          <w:szCs w:val="24"/>
        </w:rPr>
      </w:pPr>
    </w:p>
    <w:p w:rsidR="007D22A0" w:rsidRDefault="00644D69">
      <w:pPr>
        <w:rPr>
          <w:sz w:val="24"/>
          <w:szCs w:val="24"/>
        </w:rPr>
      </w:pPr>
      <w:r>
        <w:rPr>
          <w:b/>
          <w:sz w:val="24"/>
          <w:szCs w:val="24"/>
        </w:rPr>
        <w:t>Action</w:t>
      </w:r>
      <w:r>
        <w:rPr>
          <w:sz w:val="24"/>
          <w:szCs w:val="24"/>
        </w:rPr>
        <w:t>: section</w:t>
      </w:r>
      <w:r>
        <w:rPr>
          <w:sz w:val="24"/>
          <w:szCs w:val="24"/>
        </w:rPr>
        <w:t xml:space="preserve"> chair to follow up with SoE-UAE.</w:t>
      </w:r>
    </w:p>
    <w:p w:rsidR="007D22A0" w:rsidRDefault="007D22A0">
      <w:pPr>
        <w:rPr>
          <w:b/>
          <w:sz w:val="24"/>
          <w:szCs w:val="24"/>
        </w:rPr>
      </w:pPr>
    </w:p>
    <w:p w:rsidR="007D22A0" w:rsidRDefault="00644D69">
      <w:r>
        <w:rPr>
          <w:b/>
          <w:sz w:val="24"/>
          <w:szCs w:val="24"/>
        </w:rPr>
        <w:t>Passed</w:t>
      </w:r>
      <w:r>
        <w:br w:type="page"/>
      </w:r>
    </w:p>
    <w:p w:rsidR="007D22A0" w:rsidRDefault="007D22A0">
      <w:pPr>
        <w:rPr>
          <w:b/>
          <w:sz w:val="24"/>
          <w:szCs w:val="24"/>
        </w:rPr>
      </w:pPr>
    </w:p>
    <w:p w:rsidR="007D22A0" w:rsidRDefault="00644D69">
      <w:pPr>
        <w:rPr>
          <w:b/>
          <w:sz w:val="24"/>
          <w:szCs w:val="24"/>
        </w:rPr>
      </w:pPr>
      <w:r>
        <w:rPr>
          <w:b/>
          <w:sz w:val="24"/>
          <w:szCs w:val="24"/>
        </w:rPr>
        <w:t>5. Nominees for Region 8 Awards</w:t>
      </w:r>
    </w:p>
    <w:p w:rsidR="007D22A0" w:rsidRDefault="007D22A0">
      <w:pPr>
        <w:rPr>
          <w:sz w:val="24"/>
          <w:szCs w:val="24"/>
        </w:rPr>
      </w:pPr>
    </w:p>
    <w:p w:rsidR="007D22A0" w:rsidRDefault="00644D69">
      <w:pPr>
        <w:rPr>
          <w:sz w:val="24"/>
          <w:szCs w:val="24"/>
        </w:rPr>
      </w:pPr>
      <w:r>
        <w:rPr>
          <w:b/>
          <w:sz w:val="24"/>
          <w:szCs w:val="24"/>
        </w:rPr>
        <w:t>Background</w:t>
      </w:r>
      <w:r>
        <w:rPr>
          <w:sz w:val="24"/>
          <w:szCs w:val="24"/>
        </w:rPr>
        <w:t>: this is an opportunity to recognize our volunteers at regional level.</w:t>
      </w:r>
    </w:p>
    <w:p w:rsidR="007D22A0" w:rsidRDefault="007D22A0">
      <w:pPr>
        <w:rPr>
          <w:sz w:val="24"/>
          <w:szCs w:val="24"/>
        </w:rPr>
      </w:pPr>
    </w:p>
    <w:p w:rsidR="007D22A0" w:rsidRDefault="00644D69">
      <w:pPr>
        <w:rPr>
          <w:sz w:val="24"/>
          <w:szCs w:val="24"/>
        </w:rPr>
      </w:pPr>
      <w:r>
        <w:rPr>
          <w:b/>
          <w:sz w:val="24"/>
          <w:szCs w:val="24"/>
        </w:rPr>
        <w:t>Motion</w:t>
      </w:r>
      <w:r>
        <w:rPr>
          <w:sz w:val="24"/>
          <w:szCs w:val="24"/>
        </w:rPr>
        <w:t>: to nominate Prof Hussain AlAhmad for volunteer award, Dr Tlili for WIE Volunteer Award, Eng. Mohd Ayoub for YP Award, MTT Chapter for Chapter of the Year Award.</w:t>
      </w:r>
    </w:p>
    <w:p w:rsidR="007D22A0" w:rsidRDefault="007D22A0">
      <w:pPr>
        <w:rPr>
          <w:sz w:val="24"/>
          <w:szCs w:val="24"/>
        </w:rPr>
      </w:pPr>
    </w:p>
    <w:p w:rsidR="007D22A0" w:rsidRDefault="00644D69">
      <w:pPr>
        <w:rPr>
          <w:sz w:val="24"/>
          <w:szCs w:val="24"/>
        </w:rPr>
      </w:pPr>
      <w:r>
        <w:rPr>
          <w:b/>
          <w:sz w:val="24"/>
          <w:szCs w:val="24"/>
        </w:rPr>
        <w:t>Action</w:t>
      </w:r>
      <w:r>
        <w:rPr>
          <w:sz w:val="24"/>
          <w:szCs w:val="24"/>
        </w:rPr>
        <w:t>: Section secretary to send the nominations on behalf of the section.</w:t>
      </w:r>
    </w:p>
    <w:p w:rsidR="007D22A0" w:rsidRDefault="007D22A0">
      <w:pPr>
        <w:rPr>
          <w:sz w:val="24"/>
          <w:szCs w:val="24"/>
        </w:rPr>
      </w:pPr>
    </w:p>
    <w:p w:rsidR="007D22A0" w:rsidRDefault="00644D69">
      <w:r>
        <w:rPr>
          <w:b/>
          <w:sz w:val="24"/>
          <w:szCs w:val="24"/>
        </w:rPr>
        <w:t>Passed</w:t>
      </w:r>
      <w:r>
        <w:br w:type="page"/>
      </w:r>
    </w:p>
    <w:p w:rsidR="007D22A0" w:rsidRDefault="007D22A0">
      <w:pPr>
        <w:rPr>
          <w:sz w:val="24"/>
          <w:szCs w:val="24"/>
        </w:rPr>
      </w:pPr>
    </w:p>
    <w:p w:rsidR="007D22A0" w:rsidRDefault="00644D69">
      <w:pPr>
        <w:rPr>
          <w:b/>
          <w:sz w:val="24"/>
          <w:szCs w:val="24"/>
        </w:rPr>
      </w:pPr>
      <w:r>
        <w:rPr>
          <w:b/>
          <w:sz w:val="24"/>
          <w:szCs w:val="24"/>
        </w:rPr>
        <w:t>6. Cer</w:t>
      </w:r>
      <w:r>
        <w:rPr>
          <w:b/>
          <w:sz w:val="24"/>
          <w:szCs w:val="24"/>
        </w:rPr>
        <w:t>tificate/Plaque for IEEE Student Branches</w:t>
      </w:r>
    </w:p>
    <w:p w:rsidR="007D22A0" w:rsidRDefault="007D22A0">
      <w:pPr>
        <w:rPr>
          <w:sz w:val="24"/>
          <w:szCs w:val="24"/>
        </w:rPr>
      </w:pPr>
    </w:p>
    <w:p w:rsidR="007D22A0" w:rsidRDefault="00644D69">
      <w:pPr>
        <w:rPr>
          <w:sz w:val="24"/>
          <w:szCs w:val="24"/>
        </w:rPr>
      </w:pPr>
      <w:r>
        <w:rPr>
          <w:b/>
          <w:sz w:val="24"/>
          <w:szCs w:val="24"/>
        </w:rPr>
        <w:t>Background</w:t>
      </w:r>
      <w:r>
        <w:rPr>
          <w:sz w:val="24"/>
          <w:szCs w:val="24"/>
        </w:rPr>
        <w:t>: It was suggested to consider issuing a certificate or plaque for IEEE student branch in the UAE that certifies that there is an IEEE student branch in the respective university and stating the establis</w:t>
      </w:r>
      <w:r>
        <w:rPr>
          <w:sz w:val="24"/>
          <w:szCs w:val="24"/>
        </w:rPr>
        <w:t>hment date.</w:t>
      </w:r>
    </w:p>
    <w:p w:rsidR="007D22A0" w:rsidRDefault="007D22A0">
      <w:pPr>
        <w:rPr>
          <w:sz w:val="24"/>
          <w:szCs w:val="24"/>
        </w:rPr>
      </w:pPr>
    </w:p>
    <w:p w:rsidR="007D22A0" w:rsidRDefault="00644D69">
      <w:pPr>
        <w:rPr>
          <w:sz w:val="24"/>
          <w:szCs w:val="24"/>
        </w:rPr>
      </w:pPr>
      <w:r>
        <w:rPr>
          <w:b/>
          <w:sz w:val="24"/>
          <w:szCs w:val="24"/>
        </w:rPr>
        <w:t>Motion</w:t>
      </w:r>
      <w:r>
        <w:rPr>
          <w:sz w:val="24"/>
          <w:szCs w:val="24"/>
        </w:rPr>
        <w:t>: To issue a plaque for IEEE student branches upon request and to allocate 5000 AED.</w:t>
      </w:r>
    </w:p>
    <w:p w:rsidR="007D22A0" w:rsidRDefault="007D22A0">
      <w:pPr>
        <w:rPr>
          <w:sz w:val="24"/>
          <w:szCs w:val="24"/>
        </w:rPr>
      </w:pPr>
    </w:p>
    <w:p w:rsidR="007D22A0" w:rsidRDefault="00644D69">
      <w:pPr>
        <w:rPr>
          <w:sz w:val="24"/>
          <w:szCs w:val="24"/>
        </w:rPr>
      </w:pPr>
      <w:r>
        <w:rPr>
          <w:b/>
          <w:sz w:val="24"/>
          <w:szCs w:val="24"/>
        </w:rPr>
        <w:t>Action</w:t>
      </w:r>
      <w:r>
        <w:rPr>
          <w:sz w:val="24"/>
          <w:szCs w:val="24"/>
        </w:rPr>
        <w:t xml:space="preserve">: </w:t>
      </w:r>
    </w:p>
    <w:p w:rsidR="007D22A0" w:rsidRDefault="007D22A0">
      <w:pPr>
        <w:rPr>
          <w:sz w:val="24"/>
          <w:szCs w:val="24"/>
          <w:highlight w:val="white"/>
        </w:rPr>
      </w:pPr>
    </w:p>
    <w:p w:rsidR="007D22A0" w:rsidRDefault="00644D69">
      <w:r>
        <w:rPr>
          <w:b/>
          <w:sz w:val="24"/>
          <w:szCs w:val="24"/>
          <w:highlight w:val="white"/>
        </w:rPr>
        <w:t>Passed</w:t>
      </w:r>
      <w:r>
        <w:rPr>
          <w:sz w:val="24"/>
          <w:szCs w:val="24"/>
          <w:highlight w:val="white"/>
        </w:rPr>
        <w:t>.</w:t>
      </w:r>
      <w:r>
        <w:br w:type="page"/>
      </w:r>
    </w:p>
    <w:p w:rsidR="007D22A0" w:rsidRDefault="007D22A0">
      <w:pPr>
        <w:rPr>
          <w:sz w:val="24"/>
          <w:szCs w:val="24"/>
          <w:highlight w:val="white"/>
        </w:rPr>
      </w:pPr>
    </w:p>
    <w:p w:rsidR="007D22A0" w:rsidRDefault="007D22A0">
      <w:pPr>
        <w:rPr>
          <w:sz w:val="24"/>
          <w:szCs w:val="24"/>
          <w:highlight w:val="white"/>
        </w:rPr>
      </w:pPr>
    </w:p>
    <w:p w:rsidR="007D22A0" w:rsidRDefault="00644D69">
      <w:pPr>
        <w:rPr>
          <w:b/>
          <w:sz w:val="24"/>
          <w:szCs w:val="24"/>
        </w:rPr>
      </w:pPr>
      <w:r>
        <w:rPr>
          <w:b/>
          <w:sz w:val="24"/>
          <w:szCs w:val="24"/>
        </w:rPr>
        <w:t>7. Awarding the member with the best suggestion</w:t>
      </w:r>
    </w:p>
    <w:p w:rsidR="007D22A0" w:rsidRDefault="007D22A0">
      <w:pPr>
        <w:rPr>
          <w:sz w:val="24"/>
          <w:szCs w:val="24"/>
        </w:rPr>
      </w:pPr>
    </w:p>
    <w:p w:rsidR="007D22A0" w:rsidRDefault="00644D69">
      <w:pPr>
        <w:rPr>
          <w:sz w:val="24"/>
          <w:szCs w:val="24"/>
          <w:highlight w:val="white"/>
        </w:rPr>
      </w:pPr>
      <w:r>
        <w:rPr>
          <w:b/>
          <w:sz w:val="24"/>
          <w:szCs w:val="24"/>
          <w:highlight w:val="white"/>
        </w:rPr>
        <w:t>Background:</w:t>
      </w:r>
      <w:r>
        <w:rPr>
          <w:sz w:val="24"/>
          <w:szCs w:val="24"/>
          <w:highlight w:val="white"/>
        </w:rPr>
        <w:t xml:space="preserve"> the award aims to encourage members to submit their ideas to the sect</w:t>
      </w:r>
      <w:r>
        <w:rPr>
          <w:sz w:val="24"/>
          <w:szCs w:val="24"/>
          <w:highlight w:val="white"/>
        </w:rPr>
        <w:t xml:space="preserve">ion. Adeel, Essa Al-Suwaidi, and Balqees have been assigned to discuss the mechanism to form this award. </w:t>
      </w:r>
    </w:p>
    <w:p w:rsidR="007D22A0" w:rsidRDefault="00644D69">
      <w:pPr>
        <w:rPr>
          <w:sz w:val="24"/>
          <w:szCs w:val="24"/>
        </w:rPr>
      </w:pPr>
      <w:r>
        <w:rPr>
          <w:sz w:val="24"/>
          <w:szCs w:val="24"/>
        </w:rPr>
        <w:t xml:space="preserve"> </w:t>
      </w:r>
    </w:p>
    <w:p w:rsidR="007D22A0" w:rsidRDefault="00644D69">
      <w:pPr>
        <w:rPr>
          <w:sz w:val="24"/>
          <w:szCs w:val="24"/>
          <w:highlight w:val="white"/>
        </w:rPr>
      </w:pPr>
      <w:r>
        <w:rPr>
          <w:b/>
          <w:sz w:val="24"/>
          <w:szCs w:val="24"/>
          <w:highlight w:val="white"/>
        </w:rPr>
        <w:t>The main motion:</w:t>
      </w:r>
      <w:r>
        <w:rPr>
          <w:sz w:val="24"/>
          <w:szCs w:val="24"/>
          <w:highlight w:val="white"/>
        </w:rPr>
        <w:t xml:space="preserve"> To award the member with the best suggestion in the AGM.</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 xml:space="preserve">Action: </w:t>
      </w:r>
      <w:r>
        <w:rPr>
          <w:sz w:val="24"/>
          <w:szCs w:val="24"/>
          <w:highlight w:val="white"/>
        </w:rPr>
        <w:t>Member happiness officer to receive suggestions and select the best one as part of the happiness meter survey. Then to report it to the section committee.</w:t>
      </w:r>
    </w:p>
    <w:p w:rsidR="007D22A0" w:rsidRDefault="007D22A0">
      <w:pPr>
        <w:rPr>
          <w:sz w:val="24"/>
          <w:szCs w:val="24"/>
          <w:highlight w:val="white"/>
        </w:rPr>
      </w:pPr>
    </w:p>
    <w:p w:rsidR="007D22A0" w:rsidRDefault="00644D69">
      <w:r>
        <w:rPr>
          <w:b/>
          <w:sz w:val="24"/>
          <w:szCs w:val="24"/>
          <w:highlight w:val="white"/>
        </w:rPr>
        <w:t>Postponed to the next meeting.</w:t>
      </w:r>
      <w:r>
        <w:br w:type="page"/>
      </w:r>
    </w:p>
    <w:p w:rsidR="007D22A0" w:rsidRDefault="007D22A0">
      <w:pPr>
        <w:rPr>
          <w:sz w:val="24"/>
          <w:szCs w:val="24"/>
          <w:highlight w:val="white"/>
        </w:rPr>
      </w:pPr>
    </w:p>
    <w:p w:rsidR="007D22A0" w:rsidRDefault="00644D69">
      <w:pPr>
        <w:rPr>
          <w:b/>
          <w:sz w:val="24"/>
          <w:szCs w:val="24"/>
          <w:highlight w:val="white"/>
        </w:rPr>
      </w:pPr>
      <w:r>
        <w:rPr>
          <w:b/>
          <w:sz w:val="24"/>
          <w:szCs w:val="24"/>
        </w:rPr>
        <w:t>8. MoU with Arab Robotics Association - Office UAE</w:t>
      </w:r>
    </w:p>
    <w:p w:rsidR="007D22A0" w:rsidRDefault="007D22A0">
      <w:pPr>
        <w:rPr>
          <w:sz w:val="24"/>
          <w:szCs w:val="24"/>
        </w:rPr>
      </w:pPr>
    </w:p>
    <w:p w:rsidR="007D22A0" w:rsidRDefault="00644D69">
      <w:pPr>
        <w:rPr>
          <w:sz w:val="24"/>
          <w:szCs w:val="24"/>
          <w:highlight w:val="white"/>
        </w:rPr>
      </w:pPr>
      <w:r>
        <w:rPr>
          <w:b/>
          <w:sz w:val="24"/>
          <w:szCs w:val="24"/>
          <w:highlight w:val="white"/>
        </w:rPr>
        <w:t xml:space="preserve">Background: </w:t>
      </w:r>
      <w:r>
        <w:rPr>
          <w:sz w:val="24"/>
          <w:szCs w:val="24"/>
          <w:highlight w:val="white"/>
        </w:rPr>
        <w:t>The</w:t>
      </w:r>
      <w:r>
        <w:rPr>
          <w:sz w:val="24"/>
          <w:szCs w:val="24"/>
          <w:highlight w:val="white"/>
        </w:rPr>
        <w:t xml:space="preserve"> Arab Robotics Association aims at promoting the field of robotics in the arab region. ARA organizes conferences, competitions, and other events in the robotics field. Signing an MoU with the association is recommended. The MoU has been submitted.</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Motion:</w:t>
      </w:r>
      <w:r>
        <w:rPr>
          <w:b/>
          <w:sz w:val="24"/>
          <w:szCs w:val="24"/>
          <w:highlight w:val="white"/>
        </w:rPr>
        <w:t xml:space="preserve"> </w:t>
      </w:r>
      <w:r>
        <w:rPr>
          <w:sz w:val="24"/>
          <w:szCs w:val="24"/>
          <w:highlight w:val="white"/>
        </w:rPr>
        <w:t>to approve the MoU.</w:t>
      </w:r>
    </w:p>
    <w:p w:rsidR="007D22A0" w:rsidRDefault="007D22A0">
      <w:pPr>
        <w:rPr>
          <w:sz w:val="24"/>
          <w:szCs w:val="24"/>
          <w:highlight w:val="white"/>
        </w:rPr>
      </w:pPr>
    </w:p>
    <w:p w:rsidR="007D22A0" w:rsidRDefault="00644D69">
      <w:pPr>
        <w:rPr>
          <w:sz w:val="24"/>
          <w:szCs w:val="24"/>
          <w:highlight w:val="white"/>
        </w:rPr>
      </w:pPr>
      <w:r>
        <w:rPr>
          <w:b/>
          <w:sz w:val="24"/>
          <w:szCs w:val="24"/>
          <w:highlight w:val="white"/>
        </w:rPr>
        <w:t xml:space="preserve">Action: </w:t>
      </w:r>
      <w:r>
        <w:rPr>
          <w:sz w:val="24"/>
          <w:szCs w:val="24"/>
          <w:highlight w:val="white"/>
        </w:rPr>
        <w:t>section secretary to finalize the agreement.</w:t>
      </w:r>
    </w:p>
    <w:p w:rsidR="007D22A0" w:rsidRDefault="007D22A0">
      <w:pPr>
        <w:rPr>
          <w:sz w:val="24"/>
          <w:szCs w:val="24"/>
          <w:highlight w:val="white"/>
        </w:rPr>
      </w:pPr>
    </w:p>
    <w:p w:rsidR="007D22A0" w:rsidRDefault="00644D69">
      <w:pPr>
        <w:rPr>
          <w:b/>
          <w:sz w:val="24"/>
          <w:szCs w:val="24"/>
          <w:highlight w:val="white"/>
        </w:rPr>
      </w:pPr>
      <w:r>
        <w:rPr>
          <w:b/>
          <w:sz w:val="24"/>
          <w:szCs w:val="24"/>
          <w:highlight w:val="white"/>
        </w:rPr>
        <w:t>Passed</w:t>
      </w:r>
    </w:p>
    <w:p w:rsidR="007D22A0" w:rsidRDefault="007D22A0">
      <w:pPr>
        <w:rPr>
          <w:b/>
          <w:sz w:val="24"/>
          <w:szCs w:val="24"/>
          <w:highlight w:val="white"/>
        </w:rPr>
      </w:pPr>
    </w:p>
    <w:p w:rsidR="007D22A0" w:rsidRDefault="00644D69">
      <w:r>
        <w:br w:type="page"/>
      </w:r>
    </w:p>
    <w:p w:rsidR="007D22A0" w:rsidRDefault="007D22A0">
      <w:pPr>
        <w:rPr>
          <w:b/>
          <w:sz w:val="24"/>
          <w:szCs w:val="24"/>
          <w:highlight w:val="white"/>
        </w:rPr>
      </w:pPr>
    </w:p>
    <w:p w:rsidR="007D22A0" w:rsidRDefault="00644D69">
      <w:pPr>
        <w:rPr>
          <w:b/>
          <w:sz w:val="24"/>
          <w:szCs w:val="24"/>
        </w:rPr>
      </w:pPr>
      <w:r>
        <w:rPr>
          <w:b/>
          <w:sz w:val="24"/>
          <w:szCs w:val="24"/>
        </w:rPr>
        <w:t xml:space="preserve">9. Newsletter </w:t>
      </w:r>
    </w:p>
    <w:p w:rsidR="007D22A0" w:rsidRDefault="007D22A0">
      <w:pPr>
        <w:rPr>
          <w:b/>
          <w:sz w:val="24"/>
          <w:szCs w:val="24"/>
        </w:rPr>
      </w:pPr>
    </w:p>
    <w:p w:rsidR="007D22A0" w:rsidRDefault="00644D69">
      <w:pPr>
        <w:rPr>
          <w:sz w:val="24"/>
          <w:szCs w:val="24"/>
        </w:rPr>
      </w:pPr>
      <w:r>
        <w:rPr>
          <w:b/>
          <w:sz w:val="24"/>
          <w:szCs w:val="24"/>
        </w:rPr>
        <w:t xml:space="preserve">Background: </w:t>
      </w:r>
      <w:r>
        <w:rPr>
          <w:sz w:val="24"/>
          <w:szCs w:val="24"/>
        </w:rPr>
        <w:t>the newsletter is for Dec 2016 and has not been published yet due to many comments of news reporters.</w:t>
      </w:r>
    </w:p>
    <w:p w:rsidR="007D22A0" w:rsidRDefault="007D22A0">
      <w:pPr>
        <w:rPr>
          <w:sz w:val="24"/>
          <w:szCs w:val="24"/>
        </w:rPr>
      </w:pPr>
    </w:p>
    <w:p w:rsidR="007D22A0" w:rsidRDefault="00644D69">
      <w:pPr>
        <w:rPr>
          <w:sz w:val="24"/>
          <w:szCs w:val="24"/>
        </w:rPr>
      </w:pPr>
      <w:r>
        <w:rPr>
          <w:b/>
          <w:sz w:val="24"/>
          <w:szCs w:val="24"/>
        </w:rPr>
        <w:t xml:space="preserve">Motion </w:t>
      </w:r>
      <w:r>
        <w:rPr>
          <w:sz w:val="24"/>
          <w:szCs w:val="24"/>
        </w:rPr>
        <w:t>to publish the newsletter as it is on the section website and to update it as required</w:t>
      </w:r>
    </w:p>
    <w:p w:rsidR="007D22A0" w:rsidRDefault="007D22A0">
      <w:pPr>
        <w:rPr>
          <w:sz w:val="24"/>
          <w:szCs w:val="24"/>
        </w:rPr>
      </w:pPr>
    </w:p>
    <w:p w:rsidR="007D22A0" w:rsidRDefault="00644D69">
      <w:pPr>
        <w:rPr>
          <w:b/>
          <w:sz w:val="24"/>
          <w:szCs w:val="24"/>
        </w:rPr>
      </w:pPr>
      <w:r>
        <w:rPr>
          <w:b/>
          <w:sz w:val="24"/>
          <w:szCs w:val="24"/>
        </w:rPr>
        <w:t xml:space="preserve">Action: </w:t>
      </w:r>
      <w:r>
        <w:rPr>
          <w:sz w:val="24"/>
          <w:szCs w:val="24"/>
        </w:rPr>
        <w:t>Secretary to place the newsletter on the website</w:t>
      </w:r>
    </w:p>
    <w:p w:rsidR="007D22A0" w:rsidRDefault="007D22A0">
      <w:pPr>
        <w:rPr>
          <w:b/>
          <w:sz w:val="24"/>
          <w:szCs w:val="24"/>
        </w:rPr>
      </w:pPr>
    </w:p>
    <w:p w:rsidR="007D22A0" w:rsidRDefault="00644D69">
      <w:pPr>
        <w:rPr>
          <w:sz w:val="24"/>
          <w:szCs w:val="24"/>
        </w:rPr>
      </w:pPr>
      <w:r>
        <w:rPr>
          <w:b/>
          <w:sz w:val="24"/>
          <w:szCs w:val="24"/>
        </w:rPr>
        <w:t>Passed</w:t>
      </w:r>
    </w:p>
    <w:p w:rsidR="007D22A0" w:rsidRDefault="007D22A0">
      <w:pPr>
        <w:rPr>
          <w:sz w:val="24"/>
          <w:szCs w:val="24"/>
        </w:rPr>
      </w:pPr>
    </w:p>
    <w:p w:rsidR="007D22A0" w:rsidRDefault="00644D69">
      <w:r>
        <w:br w:type="page"/>
      </w:r>
    </w:p>
    <w:p w:rsidR="007D22A0" w:rsidRDefault="007D22A0">
      <w:pPr>
        <w:rPr>
          <w:sz w:val="24"/>
          <w:szCs w:val="24"/>
        </w:rPr>
      </w:pPr>
    </w:p>
    <w:p w:rsidR="007D22A0" w:rsidRDefault="00644D69">
      <w:pPr>
        <w:rPr>
          <w:b/>
          <w:sz w:val="24"/>
          <w:szCs w:val="24"/>
        </w:rPr>
      </w:pPr>
      <w:r>
        <w:rPr>
          <w:b/>
          <w:sz w:val="24"/>
          <w:szCs w:val="24"/>
        </w:rPr>
        <w:t>10. Partnership with MetaTechnology to run the website</w:t>
      </w:r>
    </w:p>
    <w:p w:rsidR="007D22A0" w:rsidRDefault="007D22A0">
      <w:pPr>
        <w:rPr>
          <w:sz w:val="24"/>
          <w:szCs w:val="24"/>
        </w:rPr>
      </w:pPr>
    </w:p>
    <w:p w:rsidR="007D22A0" w:rsidRDefault="00644D69">
      <w:pPr>
        <w:rPr>
          <w:sz w:val="24"/>
          <w:szCs w:val="24"/>
        </w:rPr>
      </w:pPr>
      <w:r>
        <w:rPr>
          <w:b/>
          <w:sz w:val="24"/>
          <w:szCs w:val="24"/>
        </w:rPr>
        <w:t>Background</w:t>
      </w:r>
      <w:r>
        <w:rPr>
          <w:sz w:val="24"/>
          <w:szCs w:val="24"/>
        </w:rPr>
        <w:t>: MetaTechnology has agreed to take care of the website under the IEEE UAE Partnership Program.</w:t>
      </w:r>
    </w:p>
    <w:p w:rsidR="007D22A0" w:rsidRDefault="007D22A0">
      <w:pPr>
        <w:rPr>
          <w:sz w:val="24"/>
          <w:szCs w:val="24"/>
        </w:rPr>
      </w:pPr>
    </w:p>
    <w:p w:rsidR="007D22A0" w:rsidRDefault="00644D69">
      <w:pPr>
        <w:rPr>
          <w:sz w:val="24"/>
          <w:szCs w:val="24"/>
        </w:rPr>
      </w:pPr>
      <w:r>
        <w:rPr>
          <w:b/>
          <w:sz w:val="24"/>
          <w:szCs w:val="24"/>
        </w:rPr>
        <w:t>Motion</w:t>
      </w:r>
      <w:r>
        <w:rPr>
          <w:sz w:val="24"/>
          <w:szCs w:val="24"/>
        </w:rPr>
        <w:t>: to approve MetaTechnology as IEEE UAE Website Partner and to appoint the CEO as the webmaster</w:t>
      </w:r>
    </w:p>
    <w:p w:rsidR="007D22A0" w:rsidRDefault="007D22A0">
      <w:pPr>
        <w:rPr>
          <w:sz w:val="24"/>
          <w:szCs w:val="24"/>
        </w:rPr>
      </w:pPr>
    </w:p>
    <w:p w:rsidR="007D22A0" w:rsidRDefault="00644D69">
      <w:pPr>
        <w:rPr>
          <w:sz w:val="24"/>
          <w:szCs w:val="24"/>
        </w:rPr>
      </w:pPr>
      <w:r>
        <w:rPr>
          <w:b/>
          <w:sz w:val="24"/>
          <w:szCs w:val="24"/>
        </w:rPr>
        <w:t>Action</w:t>
      </w:r>
      <w:r>
        <w:rPr>
          <w:sz w:val="24"/>
          <w:szCs w:val="24"/>
        </w:rPr>
        <w:t>: Secretary to report the webmaster and Chair to i</w:t>
      </w:r>
      <w:r>
        <w:rPr>
          <w:sz w:val="24"/>
          <w:szCs w:val="24"/>
        </w:rPr>
        <w:t>nform the CEO of ExCom decision</w:t>
      </w:r>
    </w:p>
    <w:p w:rsidR="007D22A0" w:rsidRDefault="007D22A0">
      <w:pPr>
        <w:rPr>
          <w:sz w:val="24"/>
          <w:szCs w:val="24"/>
        </w:rPr>
      </w:pPr>
    </w:p>
    <w:p w:rsidR="007D22A0" w:rsidRDefault="00644D69">
      <w:pPr>
        <w:rPr>
          <w:sz w:val="24"/>
          <w:szCs w:val="24"/>
        </w:rPr>
      </w:pPr>
      <w:r>
        <w:rPr>
          <w:b/>
          <w:sz w:val="24"/>
          <w:szCs w:val="24"/>
        </w:rPr>
        <w:t>Passed</w:t>
      </w:r>
      <w:r>
        <w:rPr>
          <w:sz w:val="24"/>
          <w:szCs w:val="24"/>
        </w:rPr>
        <w:t xml:space="preserve"> </w:t>
      </w:r>
    </w:p>
    <w:p w:rsidR="007D22A0" w:rsidRDefault="00644D69">
      <w:r>
        <w:br w:type="page"/>
      </w:r>
    </w:p>
    <w:p w:rsidR="007D22A0" w:rsidRDefault="007D22A0">
      <w:pPr>
        <w:rPr>
          <w:sz w:val="24"/>
          <w:szCs w:val="24"/>
        </w:rPr>
      </w:pPr>
    </w:p>
    <w:p w:rsidR="007D22A0" w:rsidRDefault="00644D69">
      <w:pPr>
        <w:rPr>
          <w:b/>
          <w:sz w:val="24"/>
          <w:szCs w:val="24"/>
        </w:rPr>
      </w:pPr>
      <w:r>
        <w:rPr>
          <w:b/>
          <w:sz w:val="24"/>
          <w:szCs w:val="24"/>
        </w:rPr>
        <w:t>11. SAC Chair Nomination</w:t>
      </w:r>
    </w:p>
    <w:p w:rsidR="007D22A0" w:rsidRDefault="007D22A0">
      <w:pPr>
        <w:rPr>
          <w:sz w:val="24"/>
          <w:szCs w:val="24"/>
        </w:rPr>
      </w:pPr>
    </w:p>
    <w:p w:rsidR="007D22A0" w:rsidRDefault="00644D69">
      <w:pPr>
        <w:rPr>
          <w:sz w:val="24"/>
          <w:szCs w:val="24"/>
        </w:rPr>
      </w:pPr>
      <w:r>
        <w:rPr>
          <w:b/>
          <w:sz w:val="24"/>
          <w:szCs w:val="24"/>
        </w:rPr>
        <w:t>Background</w:t>
      </w:r>
      <w:r>
        <w:rPr>
          <w:sz w:val="24"/>
          <w:szCs w:val="24"/>
        </w:rPr>
        <w:t>: based on the decision by IEEE UAE section to run election for SAC chair, Dr. Wathiq is the only one who has nominated himself for this position.</w:t>
      </w:r>
    </w:p>
    <w:p w:rsidR="007D22A0" w:rsidRDefault="007D22A0">
      <w:pPr>
        <w:rPr>
          <w:sz w:val="24"/>
          <w:szCs w:val="24"/>
        </w:rPr>
      </w:pPr>
    </w:p>
    <w:p w:rsidR="007D22A0" w:rsidRDefault="00644D69">
      <w:pPr>
        <w:rPr>
          <w:sz w:val="24"/>
          <w:szCs w:val="24"/>
        </w:rPr>
      </w:pPr>
      <w:r>
        <w:rPr>
          <w:b/>
          <w:sz w:val="24"/>
          <w:szCs w:val="24"/>
        </w:rPr>
        <w:t>Motion</w:t>
      </w:r>
      <w:r>
        <w:rPr>
          <w:sz w:val="24"/>
          <w:szCs w:val="24"/>
        </w:rPr>
        <w:t>: to approve Dr. Wathi</w:t>
      </w:r>
      <w:r>
        <w:rPr>
          <w:sz w:val="24"/>
          <w:szCs w:val="24"/>
        </w:rPr>
        <w:t>q as SAC chair</w:t>
      </w:r>
    </w:p>
    <w:p w:rsidR="007D22A0" w:rsidRDefault="007D22A0">
      <w:pPr>
        <w:rPr>
          <w:sz w:val="24"/>
          <w:szCs w:val="24"/>
        </w:rPr>
      </w:pPr>
    </w:p>
    <w:p w:rsidR="007D22A0" w:rsidRDefault="00644D69">
      <w:pPr>
        <w:rPr>
          <w:sz w:val="24"/>
          <w:szCs w:val="24"/>
        </w:rPr>
      </w:pPr>
      <w:r>
        <w:rPr>
          <w:b/>
          <w:sz w:val="24"/>
          <w:szCs w:val="24"/>
        </w:rPr>
        <w:t>Action</w:t>
      </w:r>
      <w:r>
        <w:rPr>
          <w:sz w:val="24"/>
          <w:szCs w:val="24"/>
        </w:rPr>
        <w:t>: Secretary to notify Dr. Wathiq regarding this approval.</w:t>
      </w:r>
    </w:p>
    <w:p w:rsidR="007D22A0" w:rsidRDefault="007D22A0">
      <w:pPr>
        <w:rPr>
          <w:sz w:val="24"/>
          <w:szCs w:val="24"/>
        </w:rPr>
      </w:pPr>
    </w:p>
    <w:p w:rsidR="007D22A0" w:rsidRDefault="00644D69">
      <w:pPr>
        <w:rPr>
          <w:b/>
          <w:sz w:val="24"/>
          <w:szCs w:val="24"/>
        </w:rPr>
      </w:pPr>
      <w:r>
        <w:rPr>
          <w:b/>
          <w:sz w:val="24"/>
          <w:szCs w:val="24"/>
        </w:rPr>
        <w:t>Passed</w:t>
      </w:r>
    </w:p>
    <w:p w:rsidR="007D22A0" w:rsidRDefault="007D22A0">
      <w:pPr>
        <w:rPr>
          <w:b/>
          <w:sz w:val="24"/>
          <w:szCs w:val="24"/>
        </w:rPr>
      </w:pPr>
    </w:p>
    <w:p w:rsidR="007D22A0" w:rsidRDefault="00644D69">
      <w:r>
        <w:br w:type="page"/>
      </w:r>
    </w:p>
    <w:p w:rsidR="007D22A0" w:rsidRDefault="007D22A0">
      <w:pPr>
        <w:rPr>
          <w:b/>
          <w:sz w:val="24"/>
          <w:szCs w:val="24"/>
        </w:rPr>
      </w:pPr>
    </w:p>
    <w:p w:rsidR="007D22A0" w:rsidRDefault="00644D69">
      <w:pPr>
        <w:rPr>
          <w:sz w:val="24"/>
          <w:szCs w:val="24"/>
        </w:rPr>
      </w:pPr>
      <w:r>
        <w:rPr>
          <w:b/>
          <w:sz w:val="24"/>
          <w:szCs w:val="24"/>
        </w:rPr>
        <w:t>12. Plaques for IEEE workshop</w:t>
      </w:r>
    </w:p>
    <w:p w:rsidR="007D22A0" w:rsidRDefault="007D22A0">
      <w:pPr>
        <w:rPr>
          <w:sz w:val="24"/>
          <w:szCs w:val="24"/>
        </w:rPr>
      </w:pPr>
    </w:p>
    <w:p w:rsidR="007D22A0" w:rsidRDefault="00644D69">
      <w:pPr>
        <w:rPr>
          <w:sz w:val="24"/>
          <w:szCs w:val="24"/>
        </w:rPr>
      </w:pPr>
      <w:r>
        <w:rPr>
          <w:b/>
          <w:sz w:val="24"/>
          <w:szCs w:val="24"/>
        </w:rPr>
        <w:t>Motion</w:t>
      </w:r>
      <w:r>
        <w:rPr>
          <w:sz w:val="24"/>
          <w:szCs w:val="24"/>
        </w:rPr>
        <w:t>: to provide plaques for the speaker and organizer.</w:t>
      </w:r>
    </w:p>
    <w:p w:rsidR="007D22A0" w:rsidRDefault="007D22A0">
      <w:pPr>
        <w:rPr>
          <w:sz w:val="24"/>
          <w:szCs w:val="24"/>
        </w:rPr>
      </w:pPr>
    </w:p>
    <w:p w:rsidR="007D22A0" w:rsidRDefault="00644D69">
      <w:pPr>
        <w:rPr>
          <w:sz w:val="24"/>
          <w:szCs w:val="24"/>
        </w:rPr>
      </w:pPr>
      <w:r>
        <w:rPr>
          <w:b/>
          <w:sz w:val="24"/>
          <w:szCs w:val="24"/>
        </w:rPr>
        <w:t>Action</w:t>
      </w:r>
      <w:r>
        <w:rPr>
          <w:sz w:val="24"/>
          <w:szCs w:val="24"/>
        </w:rPr>
        <w:t>: Treasurer to allocate AED 400 for the plaques.</w:t>
      </w:r>
    </w:p>
    <w:p w:rsidR="007D22A0" w:rsidRDefault="007D22A0">
      <w:pPr>
        <w:rPr>
          <w:sz w:val="24"/>
          <w:szCs w:val="24"/>
        </w:rPr>
      </w:pPr>
    </w:p>
    <w:p w:rsidR="007D22A0" w:rsidRDefault="00644D69">
      <w:pPr>
        <w:rPr>
          <w:b/>
          <w:sz w:val="24"/>
          <w:szCs w:val="24"/>
        </w:rPr>
      </w:pPr>
      <w:r>
        <w:rPr>
          <w:b/>
          <w:sz w:val="24"/>
          <w:szCs w:val="24"/>
        </w:rPr>
        <w:t>Passed</w:t>
      </w:r>
    </w:p>
    <w:sectPr w:rsidR="007D22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9A"/>
    <w:multiLevelType w:val="multilevel"/>
    <w:tmpl w:val="B478F5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7B01140"/>
    <w:multiLevelType w:val="multilevel"/>
    <w:tmpl w:val="F9F60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D0B1AD1"/>
    <w:multiLevelType w:val="multilevel"/>
    <w:tmpl w:val="E31E89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7D22A0"/>
    <w:rsid w:val="00644D69"/>
    <w:rsid w:val="007D2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96396-0DA4-4E4E-A8C1-1C02A8B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Alya Ahmed AlMaazmi</cp:lastModifiedBy>
  <cp:revision>2</cp:revision>
  <dcterms:created xsi:type="dcterms:W3CDTF">2017-04-16T02:37:00Z</dcterms:created>
  <dcterms:modified xsi:type="dcterms:W3CDTF">2017-04-16T02:37:00Z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